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FB43E" w14:textId="77777777" w:rsidR="00D503B5" w:rsidRDefault="00983C26">
      <w:pPr>
        <w:pStyle w:val="Textbody"/>
        <w:ind w:left="-992" w:right="-766" w:hanging="141"/>
        <w:jc w:val="center"/>
      </w:pPr>
      <w:r>
        <w:rPr>
          <w:rFonts w:ascii="標楷體" w:eastAsia="標楷體" w:hAnsi="標楷體"/>
          <w:b/>
          <w:bCs/>
          <w:sz w:val="32"/>
        </w:rPr>
        <w:t>115</w:t>
      </w:r>
      <w:r>
        <w:rPr>
          <w:rFonts w:ascii="標楷體" w:eastAsia="標楷體" w:hAnsi="標楷體"/>
          <w:b/>
          <w:bCs/>
          <w:sz w:val="32"/>
        </w:rPr>
        <w:t>年度教育部補助師資培育之大學辦理學術研討會作業要點計畫摘要表</w:t>
      </w:r>
    </w:p>
    <w:tbl>
      <w:tblPr>
        <w:tblW w:w="10490" w:type="dxa"/>
        <w:tblInd w:w="-1139" w:type="dxa"/>
        <w:tblLayout w:type="fixed"/>
        <w:tblCellMar>
          <w:left w:w="10" w:type="dxa"/>
          <w:right w:w="10" w:type="dxa"/>
        </w:tblCellMar>
        <w:tblLook w:val="0000" w:firstRow="0" w:lastRow="0" w:firstColumn="0" w:lastColumn="0" w:noHBand="0" w:noVBand="0"/>
      </w:tblPr>
      <w:tblGrid>
        <w:gridCol w:w="2410"/>
        <w:gridCol w:w="4111"/>
        <w:gridCol w:w="3969"/>
      </w:tblGrid>
      <w:tr w:rsidR="00D503B5" w14:paraId="6CF78DE0" w14:textId="77777777">
        <w:tblPrEx>
          <w:tblCellMar>
            <w:top w:w="0" w:type="dxa"/>
            <w:bottom w:w="0" w:type="dxa"/>
          </w:tblCellMar>
        </w:tblPrEx>
        <w:trPr>
          <w:trHeight w:val="454"/>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287B0" w14:textId="77777777" w:rsidR="00D503B5" w:rsidRDefault="00983C26">
            <w:pPr>
              <w:pStyle w:val="Textbody"/>
              <w:jc w:val="center"/>
              <w:rPr>
                <w:rFonts w:ascii="標楷體" w:eastAsia="標楷體" w:hAnsi="標楷體"/>
                <w:szCs w:val="24"/>
              </w:rPr>
            </w:pPr>
            <w:r>
              <w:rPr>
                <w:rFonts w:ascii="標楷體" w:eastAsia="標楷體" w:hAnsi="標楷體"/>
                <w:szCs w:val="24"/>
              </w:rPr>
              <w:t>學校名稱</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C4A9E" w14:textId="77777777" w:rsidR="00D503B5" w:rsidRDefault="00D503B5">
            <w:pPr>
              <w:pStyle w:val="Textbody"/>
              <w:rPr>
                <w:szCs w:val="24"/>
              </w:rPr>
            </w:pPr>
          </w:p>
        </w:tc>
      </w:tr>
      <w:tr w:rsidR="00D503B5" w14:paraId="274904E4" w14:textId="77777777">
        <w:tblPrEx>
          <w:tblCellMar>
            <w:top w:w="0" w:type="dxa"/>
            <w:bottom w:w="0" w:type="dxa"/>
          </w:tblCellMar>
        </w:tblPrEx>
        <w:trPr>
          <w:trHeight w:val="454"/>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ABB97" w14:textId="77777777" w:rsidR="00D503B5" w:rsidRDefault="00983C26">
            <w:pPr>
              <w:pStyle w:val="Textbody"/>
              <w:jc w:val="center"/>
              <w:rPr>
                <w:rFonts w:ascii="標楷體" w:eastAsia="標楷體" w:hAnsi="標楷體"/>
                <w:szCs w:val="24"/>
              </w:rPr>
            </w:pPr>
            <w:r>
              <w:rPr>
                <w:rFonts w:ascii="標楷體" w:eastAsia="標楷體" w:hAnsi="標楷體"/>
                <w:szCs w:val="24"/>
              </w:rPr>
              <w:t>研討會名稱</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B7B60" w14:textId="77777777" w:rsidR="00D503B5" w:rsidRDefault="00D503B5">
            <w:pPr>
              <w:pStyle w:val="Textbody"/>
              <w:rPr>
                <w:szCs w:val="24"/>
              </w:rPr>
            </w:pPr>
          </w:p>
        </w:tc>
      </w:tr>
      <w:tr w:rsidR="00D503B5" w14:paraId="7C9261FC" w14:textId="77777777">
        <w:tblPrEx>
          <w:tblCellMar>
            <w:top w:w="0" w:type="dxa"/>
            <w:bottom w:w="0" w:type="dxa"/>
          </w:tblCellMar>
        </w:tblPrEx>
        <w:trPr>
          <w:trHeight w:val="357"/>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D71B3" w14:textId="77777777" w:rsidR="00D503B5" w:rsidRDefault="00983C26">
            <w:pPr>
              <w:pStyle w:val="Textbody"/>
              <w:jc w:val="center"/>
              <w:rPr>
                <w:rFonts w:ascii="標楷體" w:eastAsia="標楷體" w:hAnsi="標楷體"/>
                <w:szCs w:val="24"/>
              </w:rPr>
            </w:pPr>
            <w:r>
              <w:rPr>
                <w:rFonts w:ascii="標楷體" w:eastAsia="標楷體" w:hAnsi="標楷體"/>
                <w:szCs w:val="24"/>
              </w:rPr>
              <w:t>研討領域</w:t>
            </w:r>
          </w:p>
          <w:p w14:paraId="310FB5D2" w14:textId="77777777" w:rsidR="00D503B5" w:rsidRDefault="00983C26">
            <w:pPr>
              <w:pStyle w:val="Textbody"/>
              <w:jc w:val="center"/>
            </w:pPr>
            <w:r>
              <w:rPr>
                <w:rFonts w:ascii="標楷體" w:eastAsia="標楷體" w:hAnsi="標楷體"/>
                <w:szCs w:val="24"/>
              </w:rPr>
              <w:t>（</w:t>
            </w:r>
            <w:r>
              <w:rPr>
                <w:rFonts w:ascii="標楷體" w:eastAsia="標楷體" w:hAnsi="標楷體"/>
                <w:color w:val="F10D0C"/>
                <w:szCs w:val="24"/>
                <w:shd w:val="clear" w:color="auto" w:fill="FFFF00"/>
              </w:rPr>
              <w:t>主要領域請勾選</w:t>
            </w:r>
            <w:r>
              <w:rPr>
                <w:rFonts w:ascii="標楷體" w:eastAsia="標楷體" w:hAnsi="標楷體"/>
                <w:color w:val="F10D0C"/>
                <w:szCs w:val="24"/>
                <w:shd w:val="clear" w:color="auto" w:fill="FFFF00"/>
              </w:rPr>
              <w:t>1</w:t>
            </w:r>
            <w:r>
              <w:rPr>
                <w:rFonts w:ascii="標楷體" w:eastAsia="標楷體" w:hAnsi="標楷體"/>
                <w:color w:val="F10D0C"/>
                <w:szCs w:val="24"/>
                <w:shd w:val="clear" w:color="auto" w:fill="FFFF00"/>
              </w:rPr>
              <w:t>項、次要領域至多勾選</w:t>
            </w:r>
            <w:r>
              <w:rPr>
                <w:rFonts w:ascii="標楷體" w:eastAsia="標楷體" w:hAnsi="標楷體"/>
                <w:color w:val="F10D0C"/>
                <w:szCs w:val="24"/>
                <w:shd w:val="clear" w:color="auto" w:fill="FFFF00"/>
              </w:rPr>
              <w:t>2</w:t>
            </w:r>
            <w:r>
              <w:rPr>
                <w:rFonts w:ascii="標楷體" w:eastAsia="標楷體" w:hAnsi="標楷體"/>
                <w:color w:val="F10D0C"/>
                <w:szCs w:val="24"/>
                <w:shd w:val="clear" w:color="auto" w:fill="FFFF00"/>
              </w:rPr>
              <w:t>項</w:t>
            </w:r>
            <w:r>
              <w:rPr>
                <w:rFonts w:ascii="標楷體" w:eastAsia="標楷體" w:hAnsi="標楷體"/>
                <w:szCs w:val="24"/>
              </w:rPr>
              <w:t>）</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F124E" w14:textId="77777777" w:rsidR="00D503B5" w:rsidRDefault="00983C26">
            <w:pPr>
              <w:pStyle w:val="Textbody"/>
            </w:pPr>
            <w:r>
              <w:rPr>
                <w:rFonts w:ascii="標楷體" w:eastAsia="標楷體" w:hAnsi="標楷體"/>
                <w:szCs w:val="24"/>
              </w:rPr>
              <w:t>主要</w:t>
            </w:r>
            <w:r>
              <w:rPr>
                <w:rFonts w:ascii="標楷體" w:eastAsia="標楷體" w:hAnsi="標楷體"/>
                <w:szCs w:val="24"/>
              </w:rPr>
              <w:t>(</w:t>
            </w:r>
            <w:r>
              <w:rPr>
                <w:rFonts w:ascii="標楷體" w:eastAsia="標楷體" w:hAnsi="標楷體"/>
                <w:szCs w:val="24"/>
              </w:rPr>
              <w:t>勾選</w:t>
            </w:r>
            <w:r>
              <w:rPr>
                <w:rFonts w:ascii="標楷體" w:eastAsia="標楷體" w:hAnsi="標楷體"/>
                <w:szCs w:val="24"/>
              </w:rPr>
              <w:t>1</w:t>
            </w:r>
            <w:r>
              <w:rPr>
                <w:rFonts w:ascii="標楷體" w:eastAsia="標楷體" w:hAnsi="標楷體"/>
                <w:szCs w:val="24"/>
              </w:rPr>
              <w:t>項</w:t>
            </w:r>
            <w:r>
              <w:rPr>
                <w:rFonts w:ascii="標楷體" w:eastAsia="標楷體" w:hAnsi="標楷體"/>
                <w:szCs w:val="24"/>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72E0C15" w14:textId="77777777" w:rsidR="00D503B5" w:rsidRDefault="00983C26">
            <w:pPr>
              <w:pStyle w:val="Textbody"/>
            </w:pPr>
            <w:r>
              <w:rPr>
                <w:rFonts w:ascii="標楷體" w:eastAsia="標楷體" w:hAnsi="標楷體"/>
                <w:szCs w:val="24"/>
              </w:rPr>
              <w:t>次要</w:t>
            </w:r>
            <w:r>
              <w:rPr>
                <w:rFonts w:ascii="標楷體" w:eastAsia="標楷體" w:hAnsi="標楷體"/>
                <w:szCs w:val="24"/>
              </w:rPr>
              <w:t>(</w:t>
            </w:r>
            <w:r>
              <w:rPr>
                <w:rFonts w:ascii="標楷體" w:eastAsia="標楷體" w:hAnsi="標楷體"/>
                <w:szCs w:val="24"/>
              </w:rPr>
              <w:t>至多勾選</w:t>
            </w:r>
            <w:r>
              <w:rPr>
                <w:rFonts w:ascii="標楷體" w:eastAsia="標楷體" w:hAnsi="標楷體"/>
                <w:szCs w:val="24"/>
              </w:rPr>
              <w:t>2</w:t>
            </w:r>
            <w:r>
              <w:rPr>
                <w:rFonts w:ascii="標楷體" w:eastAsia="標楷體" w:hAnsi="標楷體"/>
                <w:szCs w:val="24"/>
              </w:rPr>
              <w:t>項</w:t>
            </w:r>
            <w:r>
              <w:rPr>
                <w:rFonts w:ascii="標楷體" w:eastAsia="標楷體" w:hAnsi="標楷體"/>
                <w:szCs w:val="24"/>
              </w:rPr>
              <w:t>)</w:t>
            </w:r>
          </w:p>
        </w:tc>
      </w:tr>
      <w:tr w:rsidR="00D503B5" w14:paraId="5B176C9A" w14:textId="77777777">
        <w:tblPrEx>
          <w:tblCellMar>
            <w:top w:w="0" w:type="dxa"/>
            <w:bottom w:w="0" w:type="dxa"/>
          </w:tblCellMar>
        </w:tblPrEx>
        <w:trPr>
          <w:trHeight w:val="2210"/>
        </w:trPr>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5F104" w14:textId="77777777" w:rsidR="00D503B5" w:rsidRDefault="00D503B5">
            <w:pPr>
              <w:widowControl/>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BF2A8" w14:textId="77777777" w:rsidR="00D503B5" w:rsidRDefault="00983C26">
            <w:pPr>
              <w:pStyle w:val="Textbody"/>
            </w:pPr>
            <w:r>
              <w:rPr>
                <w:rFonts w:ascii="標楷體" w:eastAsia="標楷體" w:hAnsi="標楷體"/>
                <w:b/>
                <w:szCs w:val="24"/>
              </w:rPr>
              <w:t>□</w:t>
            </w:r>
            <w:r>
              <w:rPr>
                <w:rFonts w:ascii="標楷體" w:eastAsia="標楷體" w:hAnsi="標楷體"/>
                <w:b/>
                <w:szCs w:val="24"/>
              </w:rPr>
              <w:t>職前教育</w:t>
            </w:r>
          </w:p>
          <w:p w14:paraId="3F58E675" w14:textId="77777777" w:rsidR="00D503B5" w:rsidRDefault="00983C26">
            <w:pPr>
              <w:pStyle w:val="Textbody"/>
            </w:pPr>
            <w:r>
              <w:rPr>
                <w:rFonts w:ascii="標楷體" w:eastAsia="標楷體" w:hAnsi="標楷體"/>
                <w:b/>
                <w:szCs w:val="24"/>
              </w:rPr>
              <w:t>□</w:t>
            </w:r>
            <w:r>
              <w:rPr>
                <w:rFonts w:ascii="標楷體" w:eastAsia="標楷體" w:hAnsi="標楷體"/>
                <w:b/>
                <w:szCs w:val="24"/>
              </w:rPr>
              <w:t>教育實習</w:t>
            </w:r>
          </w:p>
          <w:p w14:paraId="508DDEA9" w14:textId="77777777" w:rsidR="00D503B5" w:rsidRDefault="00983C26">
            <w:pPr>
              <w:pStyle w:val="Textbody"/>
            </w:pPr>
            <w:r>
              <w:rPr>
                <w:rFonts w:ascii="標楷體" w:eastAsia="標楷體" w:hAnsi="標楷體"/>
                <w:b/>
                <w:szCs w:val="24"/>
              </w:rPr>
              <w:t>□</w:t>
            </w:r>
            <w:r>
              <w:rPr>
                <w:rFonts w:ascii="標楷體" w:eastAsia="標楷體" w:hAnsi="標楷體"/>
                <w:b/>
                <w:szCs w:val="24"/>
              </w:rPr>
              <w:t>教師專業發展</w:t>
            </w:r>
          </w:p>
          <w:p w14:paraId="6DA3D029" w14:textId="77777777" w:rsidR="00D503B5" w:rsidRDefault="00983C26">
            <w:pPr>
              <w:pStyle w:val="Textbody"/>
            </w:pPr>
            <w:r>
              <w:rPr>
                <w:rFonts w:ascii="標楷體" w:eastAsia="標楷體" w:hAnsi="標楷體"/>
                <w:b/>
                <w:szCs w:val="24"/>
              </w:rPr>
              <w:t>□</w:t>
            </w:r>
            <w:r>
              <w:rPr>
                <w:rFonts w:ascii="標楷體" w:eastAsia="標楷體" w:hAnsi="標楷體"/>
                <w:b/>
                <w:szCs w:val="24"/>
              </w:rPr>
              <w:t>素養導向教學</w:t>
            </w:r>
          </w:p>
          <w:p w14:paraId="40759BC5" w14:textId="77777777" w:rsidR="00D503B5" w:rsidRDefault="00983C26">
            <w:pPr>
              <w:pStyle w:val="Textbody"/>
            </w:pPr>
            <w:r>
              <w:rPr>
                <w:rFonts w:ascii="標楷體" w:eastAsia="標楷體" w:hAnsi="標楷體"/>
                <w:b/>
                <w:szCs w:val="24"/>
              </w:rPr>
              <w:t>□</w:t>
            </w:r>
            <w:r>
              <w:rPr>
                <w:rFonts w:ascii="標楷體" w:eastAsia="標楷體" w:hAnsi="標楷體"/>
                <w:b/>
                <w:szCs w:val="24"/>
              </w:rPr>
              <w:t>藝術教育</w:t>
            </w:r>
          </w:p>
          <w:p w14:paraId="7AE5BD8A" w14:textId="77777777" w:rsidR="00D503B5" w:rsidRDefault="00983C26">
            <w:pPr>
              <w:pStyle w:val="Textbody"/>
            </w:pPr>
            <w:r>
              <w:rPr>
                <w:rFonts w:ascii="標楷體" w:eastAsia="標楷體" w:hAnsi="標楷體"/>
                <w:b/>
                <w:szCs w:val="24"/>
              </w:rPr>
              <w:t>□</w:t>
            </w:r>
            <w:r>
              <w:rPr>
                <w:rFonts w:ascii="標楷體" w:eastAsia="標楷體" w:hAnsi="標楷體"/>
                <w:b/>
                <w:szCs w:val="24"/>
              </w:rPr>
              <w:t>教育議題</w:t>
            </w:r>
            <w:r>
              <w:rPr>
                <w:rFonts w:ascii="標楷體" w:eastAsia="標楷體" w:hAnsi="標楷體"/>
                <w:szCs w:val="24"/>
              </w:rPr>
              <w:t>(□</w:t>
            </w:r>
            <w:r>
              <w:rPr>
                <w:rFonts w:ascii="標楷體" w:eastAsia="標楷體" w:hAnsi="標楷體"/>
                <w:szCs w:val="24"/>
              </w:rPr>
              <w:t>性別平等教育</w:t>
            </w:r>
            <w:r>
              <w:rPr>
                <w:rFonts w:ascii="標楷體" w:eastAsia="標楷體" w:hAnsi="標楷體"/>
                <w:szCs w:val="24"/>
              </w:rPr>
              <w:t>□</w:t>
            </w:r>
            <w:r>
              <w:rPr>
                <w:rFonts w:ascii="標楷體" w:eastAsia="標楷體" w:hAnsi="標楷體"/>
                <w:szCs w:val="24"/>
              </w:rPr>
              <w:t>人權教育</w:t>
            </w:r>
            <w:r>
              <w:rPr>
                <w:rFonts w:ascii="標楷體" w:eastAsia="標楷體" w:hAnsi="標楷體"/>
                <w:szCs w:val="24"/>
              </w:rPr>
              <w:t>□</w:t>
            </w:r>
            <w:r>
              <w:rPr>
                <w:rFonts w:ascii="標楷體" w:eastAsia="標楷體" w:hAnsi="標楷體"/>
                <w:szCs w:val="24"/>
              </w:rPr>
              <w:t>環境教育</w:t>
            </w:r>
            <w:r>
              <w:rPr>
                <w:rFonts w:ascii="標楷體" w:eastAsia="標楷體" w:hAnsi="標楷體"/>
                <w:szCs w:val="24"/>
              </w:rPr>
              <w:t>□</w:t>
            </w:r>
            <w:r>
              <w:rPr>
                <w:rFonts w:ascii="標楷體" w:eastAsia="標楷體" w:hAnsi="標楷體"/>
                <w:szCs w:val="24"/>
              </w:rPr>
              <w:t>海洋教育</w:t>
            </w:r>
            <w:r>
              <w:rPr>
                <w:rFonts w:ascii="標楷體" w:eastAsia="標楷體" w:hAnsi="標楷體"/>
                <w:szCs w:val="24"/>
              </w:rPr>
              <w:t>□</w:t>
            </w:r>
            <w:r>
              <w:rPr>
                <w:rFonts w:ascii="標楷體" w:eastAsia="標楷體" w:hAnsi="標楷體"/>
                <w:szCs w:val="24"/>
              </w:rPr>
              <w:t>科技教育</w:t>
            </w:r>
            <w:r>
              <w:rPr>
                <w:rFonts w:ascii="標楷體" w:eastAsia="標楷體" w:hAnsi="標楷體"/>
                <w:szCs w:val="24"/>
              </w:rPr>
              <w:t>□</w:t>
            </w:r>
            <w:r>
              <w:rPr>
                <w:rFonts w:ascii="標楷體" w:eastAsia="標楷體" w:hAnsi="標楷體"/>
                <w:szCs w:val="24"/>
              </w:rPr>
              <w:t>能源教育</w:t>
            </w:r>
            <w:r>
              <w:rPr>
                <w:rFonts w:ascii="標楷體" w:eastAsia="標楷體" w:hAnsi="標楷體"/>
                <w:szCs w:val="24"/>
              </w:rPr>
              <w:t>□</w:t>
            </w:r>
            <w:r>
              <w:rPr>
                <w:rFonts w:ascii="標楷體" w:eastAsia="標楷體" w:hAnsi="標楷體"/>
                <w:szCs w:val="24"/>
              </w:rPr>
              <w:t>家庭教育</w:t>
            </w:r>
            <w:r>
              <w:rPr>
                <w:rFonts w:ascii="標楷體" w:eastAsia="標楷體" w:hAnsi="標楷體"/>
                <w:szCs w:val="24"/>
              </w:rPr>
              <w:t>□</w:t>
            </w:r>
            <w:r>
              <w:rPr>
                <w:rFonts w:ascii="標楷體" w:eastAsia="標楷體" w:hAnsi="標楷體"/>
                <w:szCs w:val="24"/>
              </w:rPr>
              <w:t>原住民族教育</w:t>
            </w:r>
            <w:r>
              <w:rPr>
                <w:rFonts w:ascii="標楷體" w:eastAsia="標楷體" w:hAnsi="標楷體"/>
                <w:szCs w:val="24"/>
              </w:rPr>
              <w:t>□</w:t>
            </w:r>
            <w:r>
              <w:rPr>
                <w:rFonts w:ascii="標楷體" w:eastAsia="標楷體" w:hAnsi="標楷體"/>
                <w:szCs w:val="24"/>
              </w:rPr>
              <w:t>品德教育</w:t>
            </w:r>
            <w:r>
              <w:rPr>
                <w:rFonts w:ascii="標楷體" w:eastAsia="標楷體" w:hAnsi="標楷體"/>
                <w:szCs w:val="24"/>
              </w:rPr>
              <w:t>□</w:t>
            </w:r>
            <w:r>
              <w:rPr>
                <w:rFonts w:ascii="標楷體" w:eastAsia="標楷體" w:hAnsi="標楷體"/>
                <w:szCs w:val="24"/>
              </w:rPr>
              <w:t>生命教育</w:t>
            </w:r>
            <w:r>
              <w:rPr>
                <w:rFonts w:ascii="標楷體" w:eastAsia="標楷體" w:hAnsi="標楷體"/>
                <w:szCs w:val="24"/>
              </w:rPr>
              <w:t>□</w:t>
            </w:r>
            <w:r>
              <w:rPr>
                <w:rFonts w:ascii="標楷體" w:eastAsia="標楷體" w:hAnsi="標楷體"/>
                <w:szCs w:val="24"/>
              </w:rPr>
              <w:t>法治教育</w:t>
            </w:r>
            <w:r>
              <w:rPr>
                <w:rFonts w:ascii="標楷體" w:eastAsia="標楷體" w:hAnsi="標楷體"/>
                <w:szCs w:val="24"/>
              </w:rPr>
              <w:t>□</w:t>
            </w:r>
            <w:r>
              <w:rPr>
                <w:rFonts w:ascii="標楷體" w:eastAsia="標楷體" w:hAnsi="標楷體"/>
                <w:szCs w:val="24"/>
              </w:rPr>
              <w:t>資訊教育</w:t>
            </w:r>
            <w:r>
              <w:rPr>
                <w:rFonts w:ascii="標楷體" w:eastAsia="標楷體" w:hAnsi="標楷體"/>
                <w:szCs w:val="24"/>
              </w:rPr>
              <w:t>□</w:t>
            </w:r>
            <w:r>
              <w:rPr>
                <w:rFonts w:ascii="標楷體" w:eastAsia="標楷體" w:hAnsi="標楷體"/>
                <w:szCs w:val="24"/>
              </w:rPr>
              <w:t>安全教育</w:t>
            </w:r>
            <w:r>
              <w:rPr>
                <w:rFonts w:ascii="標楷體" w:eastAsia="標楷體" w:hAnsi="標楷體"/>
                <w:szCs w:val="24"/>
              </w:rPr>
              <w:t>□</w:t>
            </w:r>
            <w:r>
              <w:rPr>
                <w:rFonts w:ascii="標楷體" w:eastAsia="標楷體" w:hAnsi="標楷體"/>
                <w:szCs w:val="24"/>
              </w:rPr>
              <w:t>防災教育</w:t>
            </w:r>
            <w:r>
              <w:rPr>
                <w:rFonts w:ascii="標楷體" w:eastAsia="標楷體" w:hAnsi="標楷體"/>
                <w:szCs w:val="24"/>
              </w:rPr>
              <w:t>□</w:t>
            </w:r>
            <w:r>
              <w:rPr>
                <w:rFonts w:ascii="標楷體" w:eastAsia="標楷體" w:hAnsi="標楷體"/>
                <w:szCs w:val="24"/>
              </w:rPr>
              <w:t>生涯規劃教育</w:t>
            </w:r>
            <w:r>
              <w:rPr>
                <w:rFonts w:ascii="標楷體" w:eastAsia="標楷體" w:hAnsi="標楷體"/>
                <w:szCs w:val="24"/>
              </w:rPr>
              <w:t>□</w:t>
            </w:r>
            <w:r>
              <w:rPr>
                <w:rFonts w:ascii="標楷體" w:eastAsia="標楷體" w:hAnsi="標楷體"/>
                <w:szCs w:val="24"/>
              </w:rPr>
              <w:t>多元文化教育</w:t>
            </w:r>
            <w:r>
              <w:rPr>
                <w:rFonts w:ascii="標楷體" w:eastAsia="標楷體" w:hAnsi="標楷體"/>
                <w:szCs w:val="24"/>
              </w:rPr>
              <w:t>□</w:t>
            </w:r>
            <w:r>
              <w:rPr>
                <w:rFonts w:ascii="標楷體" w:eastAsia="標楷體" w:hAnsi="標楷體"/>
                <w:szCs w:val="24"/>
              </w:rPr>
              <w:t>閱讀素養教育</w:t>
            </w:r>
            <w:r>
              <w:rPr>
                <w:rFonts w:ascii="標楷體" w:eastAsia="標楷體" w:hAnsi="標楷體"/>
                <w:szCs w:val="24"/>
              </w:rPr>
              <w:t>□</w:t>
            </w:r>
            <w:r>
              <w:rPr>
                <w:rFonts w:ascii="標楷體" w:eastAsia="標楷體" w:hAnsi="標楷體"/>
                <w:szCs w:val="24"/>
              </w:rPr>
              <w:t>戶外教育</w:t>
            </w:r>
            <w:r>
              <w:rPr>
                <w:rFonts w:ascii="標楷體" w:eastAsia="標楷體" w:hAnsi="標楷體"/>
                <w:szCs w:val="24"/>
              </w:rPr>
              <w:t>□</w:t>
            </w:r>
            <w:r>
              <w:rPr>
                <w:rFonts w:ascii="標楷體" w:eastAsia="標楷體" w:hAnsi="標楷體"/>
                <w:szCs w:val="24"/>
              </w:rPr>
              <w:t>國際教育</w:t>
            </w:r>
            <w:r>
              <w:rPr>
                <w:rFonts w:ascii="標楷體" w:eastAsia="標楷體" w:hAnsi="標楷體"/>
                <w:szCs w:val="24"/>
              </w:rPr>
              <w:t>)</w:t>
            </w:r>
          </w:p>
          <w:p w14:paraId="5AA54354" w14:textId="77777777" w:rsidR="00D503B5" w:rsidRDefault="00983C26">
            <w:pPr>
              <w:pStyle w:val="Textbody"/>
            </w:pPr>
            <w:r>
              <w:rPr>
                <w:rFonts w:ascii="標楷體" w:eastAsia="標楷體" w:hAnsi="標楷體"/>
                <w:b/>
                <w:szCs w:val="24"/>
              </w:rPr>
              <w:t>□</w:t>
            </w:r>
            <w:r>
              <w:rPr>
                <w:rFonts w:ascii="標楷體" w:eastAsia="標楷體" w:hAnsi="標楷體"/>
                <w:b/>
                <w:szCs w:val="24"/>
              </w:rPr>
              <w:t>社會情緒學習</w:t>
            </w:r>
          </w:p>
          <w:p w14:paraId="1114D272" w14:textId="77777777" w:rsidR="00D503B5" w:rsidRDefault="00983C26">
            <w:pPr>
              <w:pStyle w:val="Textbody"/>
            </w:pPr>
            <w:r>
              <w:rPr>
                <w:rFonts w:ascii="標楷體" w:eastAsia="標楷體" w:hAnsi="標楷體"/>
                <w:b/>
                <w:szCs w:val="24"/>
              </w:rPr>
              <w:t>□</w:t>
            </w:r>
            <w:r>
              <w:rPr>
                <w:rFonts w:ascii="標楷體" w:eastAsia="標楷體" w:hAnsi="標楷體"/>
                <w:b/>
                <w:szCs w:val="24"/>
              </w:rPr>
              <w:t>師培創新</w:t>
            </w:r>
          </w:p>
          <w:p w14:paraId="66DA2C97" w14:textId="77777777" w:rsidR="00D503B5" w:rsidRDefault="00983C26">
            <w:pPr>
              <w:pStyle w:val="Textbody"/>
            </w:pPr>
            <w:r>
              <w:rPr>
                <w:rFonts w:ascii="標楷體" w:eastAsia="標楷體" w:hAnsi="標楷體"/>
                <w:b/>
                <w:szCs w:val="24"/>
              </w:rPr>
              <w:t>□</w:t>
            </w:r>
            <w:r>
              <w:rPr>
                <w:rFonts w:ascii="標楷體" w:eastAsia="標楷體" w:hAnsi="標楷體"/>
                <w:b/>
                <w:szCs w:val="24"/>
              </w:rPr>
              <w:t>本土教育</w:t>
            </w:r>
          </w:p>
          <w:p w14:paraId="5AED7A24" w14:textId="77777777" w:rsidR="00D503B5" w:rsidRDefault="00983C26">
            <w:pPr>
              <w:pStyle w:val="Textbody"/>
            </w:pPr>
            <w:r>
              <w:rPr>
                <w:rFonts w:ascii="標楷體" w:eastAsia="標楷體" w:hAnsi="標楷體"/>
                <w:b/>
                <w:szCs w:val="24"/>
              </w:rPr>
              <w:t>□</w:t>
            </w:r>
            <w:r>
              <w:rPr>
                <w:rFonts w:ascii="標楷體" w:eastAsia="標楷體" w:hAnsi="標楷體"/>
                <w:b/>
                <w:szCs w:val="24"/>
              </w:rPr>
              <w:t>融合教育</w:t>
            </w:r>
          </w:p>
          <w:p w14:paraId="63739663" w14:textId="77777777" w:rsidR="00D503B5" w:rsidRDefault="00983C26">
            <w:pPr>
              <w:pStyle w:val="Textbody"/>
            </w:pPr>
            <w:r>
              <w:rPr>
                <w:rFonts w:ascii="標楷體" w:eastAsia="標楷體" w:hAnsi="標楷體"/>
                <w:b/>
                <w:szCs w:val="24"/>
              </w:rPr>
              <w:t>□</w:t>
            </w:r>
            <w:r>
              <w:rPr>
                <w:rFonts w:ascii="標楷體" w:eastAsia="標楷體" w:hAnsi="標楷體"/>
                <w:b/>
                <w:szCs w:val="24"/>
              </w:rPr>
              <w:t>適應體育</w:t>
            </w:r>
          </w:p>
          <w:p w14:paraId="645D2F9A" w14:textId="77777777" w:rsidR="00D503B5" w:rsidRDefault="00983C26">
            <w:pPr>
              <w:pStyle w:val="Textbody"/>
            </w:pPr>
            <w:r>
              <w:rPr>
                <w:rFonts w:ascii="標楷體" w:eastAsia="標楷體" w:hAnsi="標楷體"/>
                <w:b/>
                <w:szCs w:val="24"/>
              </w:rPr>
              <w:t>□</w:t>
            </w:r>
            <w:r>
              <w:rPr>
                <w:rFonts w:ascii="標楷體" w:eastAsia="標楷體" w:hAnsi="標楷體"/>
                <w:b/>
                <w:szCs w:val="24"/>
              </w:rPr>
              <w:t>數位科技與人工智慧應用</w:t>
            </w:r>
          </w:p>
          <w:p w14:paraId="65F80667" w14:textId="77777777" w:rsidR="00D503B5" w:rsidRDefault="00983C26">
            <w:pPr>
              <w:pStyle w:val="Textbody"/>
            </w:pPr>
            <w:r>
              <w:rPr>
                <w:rFonts w:ascii="標楷體" w:eastAsia="標楷體" w:hAnsi="標楷體"/>
                <w:b/>
                <w:szCs w:val="24"/>
              </w:rPr>
              <w:t>□</w:t>
            </w:r>
            <w:r>
              <w:rPr>
                <w:rFonts w:ascii="標楷體" w:eastAsia="標楷體" w:hAnsi="標楷體"/>
                <w:b/>
                <w:szCs w:val="24"/>
              </w:rPr>
              <w:t>美感教育</w:t>
            </w:r>
          </w:p>
          <w:p w14:paraId="771A86FD" w14:textId="77777777" w:rsidR="00D503B5" w:rsidRDefault="00983C26">
            <w:pPr>
              <w:pStyle w:val="Textbody"/>
            </w:pPr>
            <w:r>
              <w:rPr>
                <w:rFonts w:ascii="標楷體" w:eastAsia="標楷體" w:hAnsi="標楷體"/>
                <w:b/>
                <w:szCs w:val="24"/>
              </w:rPr>
              <w:t>□</w:t>
            </w:r>
            <w:r>
              <w:rPr>
                <w:rFonts w:ascii="標楷體" w:eastAsia="標楷體" w:hAnsi="標楷體"/>
                <w:b/>
                <w:szCs w:val="24"/>
              </w:rPr>
              <w:t>其他：</w:t>
            </w:r>
            <w:r>
              <w:rPr>
                <w:rFonts w:ascii="標楷體" w:eastAsia="標楷體" w:hAnsi="標楷體"/>
                <w:szCs w:val="24"/>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FB9957D" w14:textId="77777777" w:rsidR="00D503B5" w:rsidRDefault="00983C26">
            <w:pPr>
              <w:pStyle w:val="Textbody"/>
            </w:pPr>
            <w:r>
              <w:rPr>
                <w:rFonts w:ascii="標楷體" w:eastAsia="標楷體" w:hAnsi="標楷體"/>
                <w:b/>
                <w:szCs w:val="24"/>
              </w:rPr>
              <w:t>□</w:t>
            </w:r>
            <w:r>
              <w:rPr>
                <w:rFonts w:ascii="標楷體" w:eastAsia="標楷體" w:hAnsi="標楷體"/>
                <w:b/>
                <w:szCs w:val="24"/>
              </w:rPr>
              <w:t>職前教育</w:t>
            </w:r>
          </w:p>
          <w:p w14:paraId="1DA8C6BC" w14:textId="77777777" w:rsidR="00D503B5" w:rsidRDefault="00983C26">
            <w:pPr>
              <w:pStyle w:val="Textbody"/>
            </w:pPr>
            <w:r>
              <w:rPr>
                <w:rFonts w:ascii="標楷體" w:eastAsia="標楷體" w:hAnsi="標楷體"/>
                <w:b/>
                <w:szCs w:val="24"/>
              </w:rPr>
              <w:t>□</w:t>
            </w:r>
            <w:r>
              <w:rPr>
                <w:rFonts w:ascii="標楷體" w:eastAsia="標楷體" w:hAnsi="標楷體"/>
                <w:b/>
                <w:szCs w:val="24"/>
              </w:rPr>
              <w:t>教育實習</w:t>
            </w:r>
          </w:p>
          <w:p w14:paraId="6EDCEA78" w14:textId="77777777" w:rsidR="00D503B5" w:rsidRDefault="00983C26">
            <w:pPr>
              <w:pStyle w:val="Textbody"/>
            </w:pPr>
            <w:r>
              <w:rPr>
                <w:rFonts w:ascii="標楷體" w:eastAsia="標楷體" w:hAnsi="標楷體"/>
                <w:b/>
                <w:szCs w:val="24"/>
              </w:rPr>
              <w:t>□</w:t>
            </w:r>
            <w:r>
              <w:rPr>
                <w:rFonts w:ascii="標楷體" w:eastAsia="標楷體" w:hAnsi="標楷體"/>
                <w:b/>
                <w:szCs w:val="24"/>
              </w:rPr>
              <w:t>教師專業發展</w:t>
            </w:r>
          </w:p>
          <w:p w14:paraId="2C1BE512" w14:textId="77777777" w:rsidR="00D503B5" w:rsidRDefault="00983C26">
            <w:pPr>
              <w:pStyle w:val="Textbody"/>
            </w:pPr>
            <w:r>
              <w:rPr>
                <w:rFonts w:ascii="標楷體" w:eastAsia="標楷體" w:hAnsi="標楷體"/>
                <w:b/>
                <w:szCs w:val="24"/>
              </w:rPr>
              <w:t>□</w:t>
            </w:r>
            <w:r>
              <w:rPr>
                <w:rFonts w:ascii="標楷體" w:eastAsia="標楷體" w:hAnsi="標楷體"/>
                <w:b/>
                <w:szCs w:val="24"/>
              </w:rPr>
              <w:t>素養導向教學</w:t>
            </w:r>
          </w:p>
          <w:p w14:paraId="452FB789" w14:textId="77777777" w:rsidR="00D503B5" w:rsidRDefault="00983C26">
            <w:pPr>
              <w:pStyle w:val="Textbody"/>
            </w:pPr>
            <w:r>
              <w:rPr>
                <w:rFonts w:ascii="標楷體" w:eastAsia="標楷體" w:hAnsi="標楷體"/>
                <w:b/>
                <w:szCs w:val="24"/>
              </w:rPr>
              <w:t>□</w:t>
            </w:r>
            <w:r>
              <w:rPr>
                <w:rFonts w:ascii="標楷體" w:eastAsia="標楷體" w:hAnsi="標楷體"/>
                <w:b/>
                <w:szCs w:val="24"/>
              </w:rPr>
              <w:t>藝術教育</w:t>
            </w:r>
          </w:p>
          <w:p w14:paraId="52A0CDFF" w14:textId="77777777" w:rsidR="00D503B5" w:rsidRDefault="00983C26">
            <w:pPr>
              <w:pStyle w:val="Textbody"/>
            </w:pPr>
            <w:r>
              <w:rPr>
                <w:rFonts w:ascii="標楷體" w:eastAsia="標楷體" w:hAnsi="標楷體"/>
                <w:b/>
                <w:szCs w:val="24"/>
              </w:rPr>
              <w:t>□</w:t>
            </w:r>
            <w:r>
              <w:rPr>
                <w:rFonts w:ascii="標楷體" w:eastAsia="標楷體" w:hAnsi="標楷體"/>
                <w:b/>
                <w:szCs w:val="24"/>
              </w:rPr>
              <w:t>教育議題</w:t>
            </w:r>
            <w:r>
              <w:rPr>
                <w:rFonts w:ascii="標楷體" w:eastAsia="標楷體" w:hAnsi="標楷體"/>
                <w:szCs w:val="24"/>
              </w:rPr>
              <w:t>(□</w:t>
            </w:r>
            <w:r>
              <w:rPr>
                <w:rFonts w:ascii="標楷體" w:eastAsia="標楷體" w:hAnsi="標楷體"/>
                <w:szCs w:val="24"/>
              </w:rPr>
              <w:t>性別平等教育</w:t>
            </w:r>
            <w:r>
              <w:rPr>
                <w:rFonts w:ascii="標楷體" w:eastAsia="標楷體" w:hAnsi="標楷體"/>
                <w:szCs w:val="24"/>
              </w:rPr>
              <w:t>□</w:t>
            </w:r>
            <w:r>
              <w:rPr>
                <w:rFonts w:ascii="標楷體" w:eastAsia="標楷體" w:hAnsi="標楷體"/>
                <w:szCs w:val="24"/>
              </w:rPr>
              <w:t>人權教育</w:t>
            </w:r>
            <w:r>
              <w:rPr>
                <w:rFonts w:ascii="標楷體" w:eastAsia="標楷體" w:hAnsi="標楷體"/>
                <w:szCs w:val="24"/>
              </w:rPr>
              <w:t>□</w:t>
            </w:r>
            <w:r>
              <w:rPr>
                <w:rFonts w:ascii="標楷體" w:eastAsia="標楷體" w:hAnsi="標楷體"/>
                <w:szCs w:val="24"/>
              </w:rPr>
              <w:t>環境教育</w:t>
            </w:r>
            <w:r>
              <w:rPr>
                <w:rFonts w:ascii="標楷體" w:eastAsia="標楷體" w:hAnsi="標楷體"/>
                <w:szCs w:val="24"/>
              </w:rPr>
              <w:t>□</w:t>
            </w:r>
            <w:r>
              <w:rPr>
                <w:rFonts w:ascii="標楷體" w:eastAsia="標楷體" w:hAnsi="標楷體"/>
                <w:szCs w:val="24"/>
              </w:rPr>
              <w:t>海洋教育</w:t>
            </w:r>
            <w:r>
              <w:rPr>
                <w:rFonts w:ascii="標楷體" w:eastAsia="標楷體" w:hAnsi="標楷體"/>
                <w:szCs w:val="24"/>
              </w:rPr>
              <w:t>□</w:t>
            </w:r>
            <w:r>
              <w:rPr>
                <w:rFonts w:ascii="標楷體" w:eastAsia="標楷體" w:hAnsi="標楷體"/>
                <w:szCs w:val="24"/>
              </w:rPr>
              <w:t>科技教育</w:t>
            </w:r>
            <w:r>
              <w:rPr>
                <w:rFonts w:ascii="標楷體" w:eastAsia="標楷體" w:hAnsi="標楷體"/>
                <w:szCs w:val="24"/>
              </w:rPr>
              <w:t>□</w:t>
            </w:r>
            <w:r>
              <w:rPr>
                <w:rFonts w:ascii="標楷體" w:eastAsia="標楷體" w:hAnsi="標楷體"/>
                <w:szCs w:val="24"/>
              </w:rPr>
              <w:t>能源教育</w:t>
            </w:r>
            <w:r>
              <w:rPr>
                <w:rFonts w:ascii="標楷體" w:eastAsia="標楷體" w:hAnsi="標楷體"/>
                <w:szCs w:val="24"/>
              </w:rPr>
              <w:t>□</w:t>
            </w:r>
            <w:r>
              <w:rPr>
                <w:rFonts w:ascii="標楷體" w:eastAsia="標楷體" w:hAnsi="標楷體"/>
                <w:szCs w:val="24"/>
              </w:rPr>
              <w:t>家庭教育</w:t>
            </w:r>
            <w:r>
              <w:rPr>
                <w:rFonts w:ascii="標楷體" w:eastAsia="標楷體" w:hAnsi="標楷體"/>
                <w:szCs w:val="24"/>
              </w:rPr>
              <w:t>□</w:t>
            </w:r>
            <w:r>
              <w:rPr>
                <w:rFonts w:ascii="標楷體" w:eastAsia="標楷體" w:hAnsi="標楷體"/>
                <w:szCs w:val="24"/>
              </w:rPr>
              <w:t>原住民族教育</w:t>
            </w:r>
            <w:r>
              <w:rPr>
                <w:rFonts w:ascii="標楷體" w:eastAsia="標楷體" w:hAnsi="標楷體"/>
                <w:szCs w:val="24"/>
              </w:rPr>
              <w:t>□</w:t>
            </w:r>
            <w:r>
              <w:rPr>
                <w:rFonts w:ascii="標楷體" w:eastAsia="標楷體" w:hAnsi="標楷體"/>
                <w:szCs w:val="24"/>
              </w:rPr>
              <w:t>品德教育</w:t>
            </w:r>
            <w:r>
              <w:rPr>
                <w:rFonts w:ascii="標楷體" w:eastAsia="標楷體" w:hAnsi="標楷體"/>
                <w:szCs w:val="24"/>
              </w:rPr>
              <w:t>□</w:t>
            </w:r>
            <w:r>
              <w:rPr>
                <w:rFonts w:ascii="標楷體" w:eastAsia="標楷體" w:hAnsi="標楷體"/>
                <w:szCs w:val="24"/>
              </w:rPr>
              <w:t>生命教育</w:t>
            </w:r>
            <w:r>
              <w:rPr>
                <w:rFonts w:ascii="標楷體" w:eastAsia="標楷體" w:hAnsi="標楷體"/>
                <w:szCs w:val="24"/>
              </w:rPr>
              <w:t>□</w:t>
            </w:r>
            <w:r>
              <w:rPr>
                <w:rFonts w:ascii="標楷體" w:eastAsia="標楷體" w:hAnsi="標楷體"/>
                <w:szCs w:val="24"/>
              </w:rPr>
              <w:t>法治教育</w:t>
            </w:r>
            <w:r>
              <w:rPr>
                <w:rFonts w:ascii="標楷體" w:eastAsia="標楷體" w:hAnsi="標楷體"/>
                <w:szCs w:val="24"/>
              </w:rPr>
              <w:t>□</w:t>
            </w:r>
            <w:r>
              <w:rPr>
                <w:rFonts w:ascii="標楷體" w:eastAsia="標楷體" w:hAnsi="標楷體"/>
                <w:szCs w:val="24"/>
              </w:rPr>
              <w:t>資訊教育</w:t>
            </w:r>
            <w:r>
              <w:rPr>
                <w:rFonts w:ascii="標楷體" w:eastAsia="標楷體" w:hAnsi="標楷體"/>
                <w:szCs w:val="24"/>
              </w:rPr>
              <w:t>□</w:t>
            </w:r>
            <w:r>
              <w:rPr>
                <w:rFonts w:ascii="標楷體" w:eastAsia="標楷體" w:hAnsi="標楷體"/>
                <w:szCs w:val="24"/>
              </w:rPr>
              <w:t>安全教育</w:t>
            </w:r>
            <w:r>
              <w:rPr>
                <w:rFonts w:ascii="標楷體" w:eastAsia="標楷體" w:hAnsi="標楷體"/>
                <w:szCs w:val="24"/>
              </w:rPr>
              <w:t>□</w:t>
            </w:r>
            <w:r>
              <w:rPr>
                <w:rFonts w:ascii="標楷體" w:eastAsia="標楷體" w:hAnsi="標楷體"/>
                <w:szCs w:val="24"/>
              </w:rPr>
              <w:t>防災教育</w:t>
            </w:r>
            <w:r>
              <w:rPr>
                <w:rFonts w:ascii="標楷體" w:eastAsia="標楷體" w:hAnsi="標楷體"/>
                <w:szCs w:val="24"/>
              </w:rPr>
              <w:t>□</w:t>
            </w:r>
            <w:r>
              <w:rPr>
                <w:rFonts w:ascii="標楷體" w:eastAsia="標楷體" w:hAnsi="標楷體"/>
                <w:szCs w:val="24"/>
              </w:rPr>
              <w:t>生涯規劃教育</w:t>
            </w:r>
            <w:r>
              <w:rPr>
                <w:rFonts w:ascii="標楷體" w:eastAsia="標楷體" w:hAnsi="標楷體"/>
                <w:szCs w:val="24"/>
              </w:rPr>
              <w:t>□</w:t>
            </w:r>
            <w:r>
              <w:rPr>
                <w:rFonts w:ascii="標楷體" w:eastAsia="標楷體" w:hAnsi="標楷體"/>
                <w:szCs w:val="24"/>
              </w:rPr>
              <w:t>多元文化教育</w:t>
            </w:r>
            <w:r>
              <w:rPr>
                <w:rFonts w:ascii="標楷體" w:eastAsia="標楷體" w:hAnsi="標楷體"/>
                <w:szCs w:val="24"/>
              </w:rPr>
              <w:t>□</w:t>
            </w:r>
            <w:r>
              <w:rPr>
                <w:rFonts w:ascii="標楷體" w:eastAsia="標楷體" w:hAnsi="標楷體"/>
                <w:szCs w:val="24"/>
              </w:rPr>
              <w:t>閱讀素養教育</w:t>
            </w:r>
            <w:r>
              <w:rPr>
                <w:rFonts w:ascii="標楷體" w:eastAsia="標楷體" w:hAnsi="標楷體"/>
                <w:szCs w:val="24"/>
              </w:rPr>
              <w:t>□</w:t>
            </w:r>
            <w:r>
              <w:rPr>
                <w:rFonts w:ascii="標楷體" w:eastAsia="標楷體" w:hAnsi="標楷體"/>
                <w:szCs w:val="24"/>
              </w:rPr>
              <w:t>戶外教育</w:t>
            </w:r>
            <w:r>
              <w:rPr>
                <w:rFonts w:ascii="標楷體" w:eastAsia="標楷體" w:hAnsi="標楷體"/>
                <w:szCs w:val="24"/>
              </w:rPr>
              <w:t>□</w:t>
            </w:r>
            <w:r>
              <w:rPr>
                <w:rFonts w:ascii="標楷體" w:eastAsia="標楷體" w:hAnsi="標楷體"/>
                <w:szCs w:val="24"/>
              </w:rPr>
              <w:t>國際教育</w:t>
            </w:r>
            <w:r>
              <w:rPr>
                <w:rFonts w:ascii="標楷體" w:eastAsia="標楷體" w:hAnsi="標楷體"/>
                <w:szCs w:val="24"/>
              </w:rPr>
              <w:t>)</w:t>
            </w:r>
          </w:p>
          <w:p w14:paraId="7E0B978F" w14:textId="77777777" w:rsidR="00D503B5" w:rsidRDefault="00983C26">
            <w:pPr>
              <w:pStyle w:val="Textbody"/>
            </w:pPr>
            <w:r>
              <w:rPr>
                <w:rFonts w:ascii="標楷體" w:eastAsia="標楷體" w:hAnsi="標楷體"/>
                <w:b/>
                <w:szCs w:val="24"/>
              </w:rPr>
              <w:t>□</w:t>
            </w:r>
            <w:r>
              <w:rPr>
                <w:rFonts w:ascii="標楷體" w:eastAsia="標楷體" w:hAnsi="標楷體"/>
                <w:b/>
                <w:szCs w:val="24"/>
              </w:rPr>
              <w:t>社會情緒學習</w:t>
            </w:r>
          </w:p>
          <w:p w14:paraId="1DC246AE" w14:textId="77777777" w:rsidR="00D503B5" w:rsidRDefault="00983C26">
            <w:pPr>
              <w:pStyle w:val="Textbody"/>
            </w:pPr>
            <w:r>
              <w:rPr>
                <w:rFonts w:ascii="標楷體" w:eastAsia="標楷體" w:hAnsi="標楷體"/>
                <w:b/>
                <w:szCs w:val="24"/>
              </w:rPr>
              <w:t>□</w:t>
            </w:r>
            <w:r>
              <w:rPr>
                <w:rFonts w:ascii="標楷體" w:eastAsia="標楷體" w:hAnsi="標楷體"/>
                <w:b/>
                <w:szCs w:val="24"/>
              </w:rPr>
              <w:t>師培創新</w:t>
            </w:r>
          </w:p>
          <w:p w14:paraId="411E5342" w14:textId="77777777" w:rsidR="00D503B5" w:rsidRDefault="00983C26">
            <w:pPr>
              <w:pStyle w:val="Textbody"/>
            </w:pPr>
            <w:r>
              <w:rPr>
                <w:rFonts w:ascii="標楷體" w:eastAsia="標楷體" w:hAnsi="標楷體"/>
                <w:b/>
                <w:szCs w:val="24"/>
              </w:rPr>
              <w:t>□</w:t>
            </w:r>
            <w:r>
              <w:rPr>
                <w:rFonts w:ascii="標楷體" w:eastAsia="標楷體" w:hAnsi="標楷體"/>
                <w:b/>
                <w:szCs w:val="24"/>
              </w:rPr>
              <w:t>本土教育</w:t>
            </w:r>
          </w:p>
          <w:p w14:paraId="436CE0D8" w14:textId="77777777" w:rsidR="00D503B5" w:rsidRDefault="00983C26">
            <w:pPr>
              <w:pStyle w:val="Textbody"/>
            </w:pPr>
            <w:r>
              <w:rPr>
                <w:rFonts w:ascii="標楷體" w:eastAsia="標楷體" w:hAnsi="標楷體"/>
                <w:b/>
                <w:szCs w:val="24"/>
              </w:rPr>
              <w:t>□</w:t>
            </w:r>
            <w:r>
              <w:rPr>
                <w:rFonts w:ascii="標楷體" w:eastAsia="標楷體" w:hAnsi="標楷體"/>
                <w:b/>
                <w:szCs w:val="24"/>
              </w:rPr>
              <w:t>融合教育</w:t>
            </w:r>
          </w:p>
          <w:p w14:paraId="42FA9E74" w14:textId="77777777" w:rsidR="00D503B5" w:rsidRDefault="00983C26">
            <w:pPr>
              <w:pStyle w:val="Textbody"/>
            </w:pPr>
            <w:r>
              <w:rPr>
                <w:rFonts w:ascii="標楷體" w:eastAsia="標楷體" w:hAnsi="標楷體"/>
                <w:b/>
                <w:szCs w:val="24"/>
              </w:rPr>
              <w:t>□</w:t>
            </w:r>
            <w:r>
              <w:rPr>
                <w:rFonts w:ascii="標楷體" w:eastAsia="標楷體" w:hAnsi="標楷體"/>
                <w:b/>
                <w:szCs w:val="24"/>
              </w:rPr>
              <w:t>適應體育</w:t>
            </w:r>
          </w:p>
          <w:p w14:paraId="239D95C5" w14:textId="77777777" w:rsidR="00D503B5" w:rsidRDefault="00983C26">
            <w:pPr>
              <w:pStyle w:val="Textbody"/>
            </w:pPr>
            <w:r>
              <w:rPr>
                <w:rFonts w:ascii="標楷體" w:eastAsia="標楷體" w:hAnsi="標楷體"/>
                <w:b/>
                <w:szCs w:val="24"/>
              </w:rPr>
              <w:t>□</w:t>
            </w:r>
            <w:r>
              <w:rPr>
                <w:rFonts w:ascii="標楷體" w:eastAsia="標楷體" w:hAnsi="標楷體"/>
                <w:b/>
                <w:szCs w:val="24"/>
              </w:rPr>
              <w:t>數位科技與人工智慧應用</w:t>
            </w:r>
          </w:p>
          <w:p w14:paraId="6F8760EF" w14:textId="77777777" w:rsidR="00D503B5" w:rsidRDefault="00983C26">
            <w:pPr>
              <w:pStyle w:val="Textbody"/>
            </w:pPr>
            <w:r>
              <w:rPr>
                <w:rFonts w:ascii="標楷體" w:eastAsia="標楷體" w:hAnsi="標楷體"/>
                <w:b/>
                <w:szCs w:val="24"/>
              </w:rPr>
              <w:t>□</w:t>
            </w:r>
            <w:r>
              <w:rPr>
                <w:rFonts w:ascii="標楷體" w:eastAsia="標楷體" w:hAnsi="標楷體"/>
                <w:b/>
                <w:szCs w:val="24"/>
              </w:rPr>
              <w:t>美感教育</w:t>
            </w:r>
          </w:p>
          <w:p w14:paraId="379E9DC5" w14:textId="77777777" w:rsidR="00D503B5" w:rsidRDefault="00983C26">
            <w:pPr>
              <w:pStyle w:val="Textbody"/>
            </w:pPr>
            <w:r>
              <w:rPr>
                <w:rFonts w:ascii="標楷體" w:eastAsia="標楷體" w:hAnsi="標楷體"/>
                <w:b/>
                <w:szCs w:val="24"/>
              </w:rPr>
              <w:t>□</w:t>
            </w:r>
            <w:r>
              <w:rPr>
                <w:rFonts w:ascii="標楷體" w:eastAsia="標楷體" w:hAnsi="標楷體"/>
                <w:b/>
                <w:szCs w:val="24"/>
              </w:rPr>
              <w:t>其他：</w:t>
            </w:r>
            <w:r>
              <w:rPr>
                <w:rFonts w:ascii="標楷體" w:eastAsia="標楷體" w:hAnsi="標楷體"/>
                <w:szCs w:val="24"/>
              </w:rPr>
              <w:t>＿＿＿＿＿＿＿＿＿＿＿</w:t>
            </w:r>
          </w:p>
        </w:tc>
      </w:tr>
      <w:tr w:rsidR="00D503B5" w14:paraId="0D9D10FD" w14:textId="77777777">
        <w:tblPrEx>
          <w:tblCellMar>
            <w:top w:w="0" w:type="dxa"/>
            <w:bottom w:w="0" w:type="dxa"/>
          </w:tblCellMar>
        </w:tblPrEx>
        <w:trPr>
          <w:trHeight w:val="454"/>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E2836" w14:textId="77777777" w:rsidR="00D503B5" w:rsidRDefault="00983C26">
            <w:pPr>
              <w:pStyle w:val="Textbody"/>
              <w:jc w:val="center"/>
              <w:rPr>
                <w:rFonts w:ascii="標楷體" w:eastAsia="標楷體" w:hAnsi="標楷體"/>
                <w:szCs w:val="24"/>
              </w:rPr>
            </w:pPr>
            <w:r>
              <w:rPr>
                <w:rFonts w:ascii="標楷體" w:eastAsia="標楷體" w:hAnsi="標楷體"/>
                <w:szCs w:val="24"/>
              </w:rPr>
              <w:t>辦理日期</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97869" w14:textId="77777777" w:rsidR="00D503B5" w:rsidRDefault="00D503B5">
            <w:pPr>
              <w:pStyle w:val="Textbody"/>
              <w:rPr>
                <w:szCs w:val="24"/>
              </w:rPr>
            </w:pPr>
          </w:p>
        </w:tc>
      </w:tr>
      <w:tr w:rsidR="00D503B5" w14:paraId="2082C30E" w14:textId="77777777">
        <w:tblPrEx>
          <w:tblCellMar>
            <w:top w:w="0" w:type="dxa"/>
            <w:bottom w:w="0" w:type="dxa"/>
          </w:tblCellMar>
        </w:tblPrEx>
        <w:trPr>
          <w:trHeight w:val="454"/>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18044" w14:textId="77777777" w:rsidR="00D503B5" w:rsidRDefault="00983C26">
            <w:pPr>
              <w:pStyle w:val="Textbody"/>
              <w:jc w:val="center"/>
              <w:rPr>
                <w:rFonts w:ascii="標楷體" w:eastAsia="標楷體" w:hAnsi="標楷體"/>
                <w:szCs w:val="24"/>
              </w:rPr>
            </w:pPr>
            <w:r>
              <w:rPr>
                <w:rFonts w:ascii="標楷體" w:eastAsia="標楷體" w:hAnsi="標楷體"/>
                <w:szCs w:val="24"/>
              </w:rPr>
              <w:t>辦理天數</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2A00D" w14:textId="77777777" w:rsidR="00D503B5" w:rsidRDefault="00D503B5">
            <w:pPr>
              <w:pStyle w:val="Textbody"/>
              <w:rPr>
                <w:szCs w:val="24"/>
              </w:rPr>
            </w:pPr>
          </w:p>
        </w:tc>
      </w:tr>
      <w:tr w:rsidR="00D503B5" w14:paraId="5916CA14" w14:textId="77777777">
        <w:tblPrEx>
          <w:tblCellMar>
            <w:top w:w="0" w:type="dxa"/>
            <w:bottom w:w="0" w:type="dxa"/>
          </w:tblCellMar>
        </w:tblPrEx>
        <w:trPr>
          <w:trHeight w:val="454"/>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1A9A1" w14:textId="77777777" w:rsidR="00D503B5" w:rsidRDefault="00983C26">
            <w:pPr>
              <w:pStyle w:val="Textbody"/>
              <w:jc w:val="center"/>
              <w:rPr>
                <w:rFonts w:ascii="標楷體" w:eastAsia="標楷體" w:hAnsi="標楷體"/>
                <w:szCs w:val="24"/>
              </w:rPr>
            </w:pPr>
            <w:r>
              <w:rPr>
                <w:rFonts w:ascii="標楷體" w:eastAsia="標楷體" w:hAnsi="標楷體"/>
                <w:szCs w:val="24"/>
              </w:rPr>
              <w:t>預計人數</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57283" w14:textId="77777777" w:rsidR="00D503B5" w:rsidRDefault="00D503B5">
            <w:pPr>
              <w:pStyle w:val="Textbody"/>
              <w:rPr>
                <w:szCs w:val="24"/>
              </w:rPr>
            </w:pPr>
          </w:p>
        </w:tc>
      </w:tr>
      <w:tr w:rsidR="00D503B5" w14:paraId="04B94CBE" w14:textId="77777777">
        <w:tblPrEx>
          <w:tblCellMar>
            <w:top w:w="0" w:type="dxa"/>
            <w:bottom w:w="0" w:type="dxa"/>
          </w:tblCellMar>
        </w:tblPrEx>
        <w:trPr>
          <w:trHeight w:val="454"/>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34DD6" w14:textId="77777777" w:rsidR="00D503B5" w:rsidRDefault="00983C26">
            <w:pPr>
              <w:pStyle w:val="Textbody"/>
              <w:jc w:val="center"/>
              <w:rPr>
                <w:rFonts w:ascii="標楷體" w:eastAsia="標楷體" w:hAnsi="標楷體"/>
                <w:szCs w:val="24"/>
              </w:rPr>
            </w:pPr>
            <w:r>
              <w:rPr>
                <w:rFonts w:ascii="標楷體" w:eastAsia="標楷體" w:hAnsi="標楷體"/>
                <w:szCs w:val="24"/>
              </w:rPr>
              <w:t>性質（請擇一勾選）</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DEC26" w14:textId="77777777" w:rsidR="00D503B5" w:rsidRDefault="00983C26">
            <w:pPr>
              <w:pStyle w:val="Textbody"/>
              <w:jc w:val="center"/>
            </w:pPr>
            <w:r>
              <w:rPr>
                <w:rFonts w:ascii="標楷體" w:eastAsia="標楷體" w:hAnsi="標楷體"/>
                <w:szCs w:val="24"/>
              </w:rPr>
              <w:t>□</w:t>
            </w:r>
            <w:r>
              <w:rPr>
                <w:rFonts w:ascii="標楷體" w:eastAsia="標楷體" w:hAnsi="標楷體"/>
                <w:szCs w:val="24"/>
              </w:rPr>
              <w:t>國內</w:t>
            </w:r>
            <w:r>
              <w:rPr>
                <w:rFonts w:ascii="標楷體" w:eastAsia="標楷體" w:hAnsi="標楷體"/>
                <w:szCs w:val="24"/>
              </w:rPr>
              <w:t xml:space="preserve">    □</w:t>
            </w:r>
            <w:r>
              <w:rPr>
                <w:rFonts w:ascii="標楷體" w:eastAsia="標楷體" w:hAnsi="標楷體"/>
                <w:szCs w:val="24"/>
              </w:rPr>
              <w:t>國際</w:t>
            </w:r>
          </w:p>
        </w:tc>
      </w:tr>
      <w:tr w:rsidR="00D503B5" w14:paraId="14190C35" w14:textId="77777777">
        <w:tblPrEx>
          <w:tblCellMar>
            <w:top w:w="0" w:type="dxa"/>
            <w:bottom w:w="0" w:type="dxa"/>
          </w:tblCellMar>
        </w:tblPrEx>
        <w:trPr>
          <w:trHeight w:val="907"/>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1CDD1" w14:textId="77777777" w:rsidR="00D503B5" w:rsidRDefault="00983C26">
            <w:pPr>
              <w:pStyle w:val="Textbody"/>
              <w:jc w:val="center"/>
              <w:rPr>
                <w:rFonts w:ascii="標楷體" w:eastAsia="標楷體" w:hAnsi="標楷體"/>
                <w:szCs w:val="24"/>
              </w:rPr>
            </w:pPr>
            <w:r>
              <w:rPr>
                <w:rFonts w:ascii="標楷體" w:eastAsia="標楷體" w:hAnsi="標楷體"/>
                <w:szCs w:val="24"/>
              </w:rPr>
              <w:t>依本要點第</w:t>
            </w:r>
            <w:r>
              <w:rPr>
                <w:rFonts w:ascii="標楷體" w:eastAsia="標楷體" w:hAnsi="標楷體"/>
                <w:szCs w:val="24"/>
              </w:rPr>
              <w:t>6</w:t>
            </w:r>
            <w:r>
              <w:rPr>
                <w:rFonts w:ascii="標楷體" w:eastAsia="標楷體" w:hAnsi="標楷體"/>
                <w:szCs w:val="24"/>
              </w:rPr>
              <w:t>點規定，計畫內容應含右方欄位</w:t>
            </w:r>
            <w:r>
              <w:rPr>
                <w:rFonts w:ascii="標楷體" w:eastAsia="標楷體" w:hAnsi="標楷體"/>
                <w:szCs w:val="24"/>
              </w:rPr>
              <w:t>13</w:t>
            </w:r>
            <w:r>
              <w:rPr>
                <w:rFonts w:ascii="標楷體" w:eastAsia="標楷體" w:hAnsi="標楷體"/>
                <w:szCs w:val="24"/>
              </w:rPr>
              <w:t>項目，請檢視計畫書內容是否已填寫完整，並請勾選「已確認計畫書內容皆已符合上述項目」。</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1BEFD" w14:textId="77777777" w:rsidR="00D503B5" w:rsidRDefault="00983C26">
            <w:pPr>
              <w:pStyle w:val="Textbody"/>
              <w:rPr>
                <w:rFonts w:ascii="標楷體" w:eastAsia="標楷體" w:hAnsi="標楷體"/>
                <w:szCs w:val="24"/>
              </w:rPr>
            </w:pPr>
            <w:r>
              <w:rPr>
                <w:rFonts w:ascii="標楷體" w:eastAsia="標楷體" w:hAnsi="標楷體"/>
                <w:szCs w:val="24"/>
              </w:rPr>
              <w:t>1.</w:t>
            </w:r>
            <w:r>
              <w:rPr>
                <w:rFonts w:ascii="標楷體" w:eastAsia="標楷體" w:hAnsi="標楷體"/>
                <w:szCs w:val="24"/>
              </w:rPr>
              <w:t>計畫依據</w:t>
            </w:r>
          </w:p>
          <w:p w14:paraId="5708D79C" w14:textId="77777777" w:rsidR="00D503B5" w:rsidRDefault="00983C26">
            <w:pPr>
              <w:pStyle w:val="Textbody"/>
              <w:rPr>
                <w:rFonts w:ascii="標楷體" w:eastAsia="標楷體" w:hAnsi="標楷體"/>
                <w:szCs w:val="24"/>
              </w:rPr>
            </w:pPr>
            <w:r>
              <w:rPr>
                <w:rFonts w:ascii="標楷體" w:eastAsia="標楷體" w:hAnsi="標楷體"/>
                <w:szCs w:val="24"/>
              </w:rPr>
              <w:t>2.</w:t>
            </w:r>
            <w:r>
              <w:rPr>
                <w:rFonts w:ascii="標楷體" w:eastAsia="標楷體" w:hAnsi="標楷體"/>
                <w:szCs w:val="24"/>
              </w:rPr>
              <w:t>研討目的</w:t>
            </w:r>
          </w:p>
          <w:p w14:paraId="09446480" w14:textId="77777777" w:rsidR="00D503B5" w:rsidRDefault="00983C26">
            <w:pPr>
              <w:pStyle w:val="Textbody"/>
              <w:ind w:left="240" w:hanging="240"/>
              <w:rPr>
                <w:rFonts w:ascii="標楷體" w:eastAsia="標楷體" w:hAnsi="標楷體"/>
                <w:szCs w:val="24"/>
              </w:rPr>
            </w:pPr>
            <w:r>
              <w:rPr>
                <w:rFonts w:ascii="標楷體" w:eastAsia="標楷體" w:hAnsi="標楷體"/>
                <w:szCs w:val="24"/>
              </w:rPr>
              <w:t>3.</w:t>
            </w:r>
            <w:r>
              <w:rPr>
                <w:rFonts w:ascii="標楷體" w:eastAsia="標楷體" w:hAnsi="標楷體"/>
                <w:szCs w:val="24"/>
              </w:rPr>
              <w:t>邀請對象與人數</w:t>
            </w:r>
            <w:r>
              <w:rPr>
                <w:rFonts w:ascii="標楷體" w:eastAsia="標楷體" w:hAnsi="標楷體"/>
                <w:szCs w:val="24"/>
              </w:rPr>
              <w:t>(</w:t>
            </w:r>
            <w:r>
              <w:rPr>
                <w:rFonts w:ascii="標楷體" w:eastAsia="標楷體" w:hAnsi="標楷體"/>
                <w:szCs w:val="24"/>
              </w:rPr>
              <w:t>配合師資培育多元化發展趨勢，應廣泛邀請各師資培育之大學學者專家、相關學校教師及教師會代表參加</w:t>
            </w:r>
            <w:r>
              <w:rPr>
                <w:rFonts w:ascii="標楷體" w:eastAsia="標楷體" w:hAnsi="標楷體"/>
                <w:szCs w:val="24"/>
              </w:rPr>
              <w:t>)</w:t>
            </w:r>
          </w:p>
          <w:p w14:paraId="1FD03A66" w14:textId="77777777" w:rsidR="00D503B5" w:rsidRDefault="00983C26">
            <w:pPr>
              <w:pStyle w:val="Textbody"/>
              <w:rPr>
                <w:rFonts w:ascii="標楷體" w:eastAsia="標楷體" w:hAnsi="標楷體"/>
                <w:szCs w:val="24"/>
              </w:rPr>
            </w:pPr>
            <w:r>
              <w:rPr>
                <w:rFonts w:ascii="標楷體" w:eastAsia="標楷體" w:hAnsi="標楷體"/>
                <w:szCs w:val="24"/>
              </w:rPr>
              <w:t>4.</w:t>
            </w:r>
            <w:r>
              <w:rPr>
                <w:rFonts w:ascii="標楷體" w:eastAsia="標楷體" w:hAnsi="標楷體"/>
                <w:szCs w:val="24"/>
              </w:rPr>
              <w:t>指導單位</w:t>
            </w:r>
          </w:p>
          <w:p w14:paraId="125D21DD" w14:textId="77777777" w:rsidR="00D503B5" w:rsidRDefault="00983C26">
            <w:pPr>
              <w:pStyle w:val="Textbody"/>
              <w:rPr>
                <w:rFonts w:ascii="標楷體" w:eastAsia="標楷體" w:hAnsi="標楷體"/>
                <w:szCs w:val="24"/>
              </w:rPr>
            </w:pPr>
            <w:r>
              <w:rPr>
                <w:rFonts w:ascii="標楷體" w:eastAsia="標楷體" w:hAnsi="標楷體"/>
                <w:szCs w:val="24"/>
              </w:rPr>
              <w:t>5.</w:t>
            </w:r>
            <w:r>
              <w:rPr>
                <w:rFonts w:ascii="標楷體" w:eastAsia="標楷體" w:hAnsi="標楷體"/>
                <w:szCs w:val="24"/>
              </w:rPr>
              <w:t>主辦單位</w:t>
            </w:r>
          </w:p>
          <w:p w14:paraId="19E8E7B7" w14:textId="77777777" w:rsidR="00D503B5" w:rsidRDefault="00983C26">
            <w:pPr>
              <w:pStyle w:val="Textbody"/>
              <w:rPr>
                <w:rFonts w:ascii="標楷體" w:eastAsia="標楷體" w:hAnsi="標楷體"/>
                <w:szCs w:val="24"/>
              </w:rPr>
            </w:pPr>
            <w:r>
              <w:rPr>
                <w:rFonts w:ascii="標楷體" w:eastAsia="標楷體" w:hAnsi="標楷體"/>
                <w:szCs w:val="24"/>
              </w:rPr>
              <w:t>6.</w:t>
            </w:r>
            <w:r>
              <w:rPr>
                <w:rFonts w:ascii="標楷體" w:eastAsia="標楷體" w:hAnsi="標楷體"/>
                <w:szCs w:val="24"/>
              </w:rPr>
              <w:t>承辦單位</w:t>
            </w:r>
            <w:r>
              <w:rPr>
                <w:rFonts w:ascii="標楷體" w:eastAsia="標楷體" w:hAnsi="標楷體"/>
                <w:szCs w:val="24"/>
              </w:rPr>
              <w:t>(</w:t>
            </w:r>
            <w:r>
              <w:rPr>
                <w:rFonts w:ascii="標楷體" w:eastAsia="標楷體" w:hAnsi="標楷體"/>
                <w:szCs w:val="24"/>
              </w:rPr>
              <w:t>建議邀請鄰近師培大學共同辦理，以擴大效益</w:t>
            </w:r>
            <w:r>
              <w:rPr>
                <w:rFonts w:ascii="標楷體" w:eastAsia="標楷體" w:hAnsi="標楷體"/>
                <w:szCs w:val="24"/>
              </w:rPr>
              <w:t>)</w:t>
            </w:r>
          </w:p>
          <w:p w14:paraId="170E1573" w14:textId="77777777" w:rsidR="00D503B5" w:rsidRDefault="00983C26">
            <w:pPr>
              <w:pStyle w:val="Textbody"/>
              <w:rPr>
                <w:rFonts w:ascii="標楷體" w:eastAsia="標楷體" w:hAnsi="標楷體"/>
                <w:szCs w:val="24"/>
              </w:rPr>
            </w:pPr>
            <w:r>
              <w:rPr>
                <w:rFonts w:ascii="標楷體" w:eastAsia="標楷體" w:hAnsi="標楷體"/>
                <w:szCs w:val="24"/>
              </w:rPr>
              <w:t>7.</w:t>
            </w:r>
            <w:r>
              <w:rPr>
                <w:rFonts w:ascii="標楷體" w:eastAsia="標楷體" w:hAnsi="標楷體"/>
                <w:szCs w:val="24"/>
              </w:rPr>
              <w:t>時間與地點</w:t>
            </w:r>
          </w:p>
          <w:p w14:paraId="12599893" w14:textId="77777777" w:rsidR="00D503B5" w:rsidRDefault="00983C26">
            <w:pPr>
              <w:pStyle w:val="Textbody"/>
              <w:rPr>
                <w:rFonts w:ascii="標楷體" w:eastAsia="標楷體" w:hAnsi="標楷體"/>
                <w:szCs w:val="24"/>
              </w:rPr>
            </w:pPr>
            <w:r>
              <w:rPr>
                <w:rFonts w:ascii="標楷體" w:eastAsia="標楷體" w:hAnsi="標楷體"/>
                <w:szCs w:val="24"/>
              </w:rPr>
              <w:t>8.</w:t>
            </w:r>
            <w:r>
              <w:rPr>
                <w:rFonts w:ascii="標楷體" w:eastAsia="標楷體" w:hAnsi="標楷體"/>
                <w:szCs w:val="24"/>
              </w:rPr>
              <w:t>研討方式與內容</w:t>
            </w:r>
          </w:p>
          <w:p w14:paraId="123EF0EF" w14:textId="77777777" w:rsidR="00D503B5" w:rsidRDefault="00983C26">
            <w:pPr>
              <w:pStyle w:val="Textbody"/>
              <w:rPr>
                <w:rFonts w:ascii="標楷體" w:eastAsia="標楷體" w:hAnsi="標楷體"/>
                <w:szCs w:val="24"/>
              </w:rPr>
            </w:pPr>
            <w:r>
              <w:rPr>
                <w:rFonts w:ascii="標楷體" w:eastAsia="標楷體" w:hAnsi="標楷體"/>
                <w:szCs w:val="24"/>
              </w:rPr>
              <w:t>9.</w:t>
            </w:r>
            <w:r>
              <w:rPr>
                <w:rFonts w:ascii="標楷體" w:eastAsia="標楷體" w:hAnsi="標楷體"/>
                <w:szCs w:val="24"/>
              </w:rPr>
              <w:t>預期效益</w:t>
            </w:r>
          </w:p>
          <w:p w14:paraId="13ADB6C7" w14:textId="77777777" w:rsidR="00D503B5" w:rsidRDefault="00983C26">
            <w:pPr>
              <w:pStyle w:val="Textbody"/>
              <w:rPr>
                <w:rFonts w:ascii="標楷體" w:eastAsia="標楷體" w:hAnsi="標楷體"/>
                <w:szCs w:val="24"/>
              </w:rPr>
            </w:pPr>
            <w:r>
              <w:rPr>
                <w:rFonts w:ascii="標楷體" w:eastAsia="標楷體" w:hAnsi="標楷體"/>
                <w:szCs w:val="24"/>
              </w:rPr>
              <w:t>10.</w:t>
            </w:r>
            <w:r>
              <w:rPr>
                <w:rFonts w:ascii="標楷體" w:eastAsia="標楷體" w:hAnsi="標楷體"/>
                <w:szCs w:val="24"/>
              </w:rPr>
              <w:t>經費申請表</w:t>
            </w:r>
          </w:p>
          <w:p w14:paraId="0A499B61" w14:textId="77777777" w:rsidR="00D503B5" w:rsidRDefault="00983C26">
            <w:pPr>
              <w:pStyle w:val="Textbody"/>
              <w:rPr>
                <w:rFonts w:ascii="標楷體" w:eastAsia="標楷體" w:hAnsi="標楷體"/>
                <w:szCs w:val="24"/>
              </w:rPr>
            </w:pPr>
            <w:r>
              <w:rPr>
                <w:rFonts w:ascii="標楷體" w:eastAsia="標楷體" w:hAnsi="標楷體"/>
                <w:szCs w:val="24"/>
              </w:rPr>
              <w:t>11.</w:t>
            </w:r>
            <w:r>
              <w:rPr>
                <w:rFonts w:ascii="標楷體" w:eastAsia="標楷體" w:hAnsi="標楷體"/>
                <w:szCs w:val="24"/>
              </w:rPr>
              <w:t>承辦人員姓名</w:t>
            </w:r>
          </w:p>
          <w:p w14:paraId="44DA9CB9" w14:textId="77777777" w:rsidR="00D503B5" w:rsidRDefault="00983C26">
            <w:pPr>
              <w:pStyle w:val="Textbody"/>
              <w:rPr>
                <w:rFonts w:ascii="標楷體" w:eastAsia="標楷體" w:hAnsi="標楷體"/>
                <w:szCs w:val="24"/>
              </w:rPr>
            </w:pPr>
            <w:r>
              <w:rPr>
                <w:rFonts w:ascii="標楷體" w:eastAsia="標楷體" w:hAnsi="標楷體"/>
                <w:szCs w:val="24"/>
              </w:rPr>
              <w:t>12.</w:t>
            </w:r>
            <w:r>
              <w:rPr>
                <w:rFonts w:ascii="標楷體" w:eastAsia="標楷體" w:hAnsi="標楷體"/>
                <w:szCs w:val="24"/>
              </w:rPr>
              <w:t>連絡電話</w:t>
            </w:r>
          </w:p>
          <w:p w14:paraId="11BB3FCC" w14:textId="77777777" w:rsidR="00D503B5" w:rsidRDefault="00983C26">
            <w:pPr>
              <w:pStyle w:val="Textbody"/>
              <w:rPr>
                <w:rFonts w:ascii="標楷體" w:eastAsia="標楷體" w:hAnsi="標楷體"/>
                <w:szCs w:val="24"/>
              </w:rPr>
            </w:pPr>
            <w:r>
              <w:rPr>
                <w:rFonts w:ascii="標楷體" w:eastAsia="標楷體" w:hAnsi="標楷體"/>
                <w:szCs w:val="24"/>
              </w:rPr>
              <w:t>13.</w:t>
            </w:r>
            <w:r>
              <w:rPr>
                <w:rFonts w:ascii="標楷體" w:eastAsia="標楷體" w:hAnsi="標楷體"/>
                <w:szCs w:val="24"/>
              </w:rPr>
              <w:t>傳真電話及公告計畫網址</w:t>
            </w:r>
          </w:p>
          <w:p w14:paraId="578B3FBD" w14:textId="77777777" w:rsidR="00D503B5" w:rsidRDefault="00983C26">
            <w:pPr>
              <w:pStyle w:val="Textbody"/>
              <w:jc w:val="center"/>
              <w:rPr>
                <w:rFonts w:ascii="標楷體" w:eastAsia="標楷體" w:hAnsi="標楷體"/>
                <w:b/>
                <w:szCs w:val="24"/>
              </w:rPr>
            </w:pPr>
            <w:r>
              <w:rPr>
                <w:rFonts w:ascii="標楷體" w:eastAsia="標楷體" w:hAnsi="標楷體"/>
                <w:b/>
                <w:szCs w:val="24"/>
              </w:rPr>
              <w:t>□</w:t>
            </w:r>
            <w:r>
              <w:rPr>
                <w:rFonts w:ascii="標楷體" w:eastAsia="標楷體" w:hAnsi="標楷體"/>
                <w:b/>
                <w:szCs w:val="24"/>
              </w:rPr>
              <w:t>已確認計畫書內容皆已符合上述項目。</w:t>
            </w:r>
          </w:p>
        </w:tc>
      </w:tr>
    </w:tbl>
    <w:p w14:paraId="1FF5F8DD" w14:textId="77777777" w:rsidR="00D503B5" w:rsidRDefault="00D503B5">
      <w:pPr>
        <w:pStyle w:val="Textbody"/>
      </w:pPr>
    </w:p>
    <w:sectPr w:rsidR="00D503B5">
      <w:pgSz w:w="11906" w:h="16838"/>
      <w:pgMar w:top="851" w:right="1797" w:bottom="567" w:left="1797" w:header="720" w:footer="720" w:gutter="0"/>
      <w:cols w:space="720"/>
      <w:docGrid w:type="lines" w:linePitch="6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487A3" w14:textId="77777777" w:rsidR="00983C26" w:rsidRDefault="00983C26">
      <w:r>
        <w:separator/>
      </w:r>
    </w:p>
  </w:endnote>
  <w:endnote w:type="continuationSeparator" w:id="0">
    <w:p w14:paraId="71C9A51F" w14:textId="77777777" w:rsidR="00983C26" w:rsidRDefault="00983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CEC76" w14:textId="77777777" w:rsidR="00983C26" w:rsidRDefault="00983C26">
      <w:r>
        <w:rPr>
          <w:color w:val="000000"/>
        </w:rPr>
        <w:separator/>
      </w:r>
    </w:p>
  </w:footnote>
  <w:footnote w:type="continuationSeparator" w:id="0">
    <w:p w14:paraId="6F8FC79F" w14:textId="77777777" w:rsidR="00983C26" w:rsidRDefault="00983C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D503B5"/>
    <w:rsid w:val="00983C26"/>
    <w:rsid w:val="00BC45F2"/>
    <w:rsid w:val="00D503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C87B7"/>
  <w15:docId w15:val="{69DBDC0E-9B08-4017-AF74-D22F5E784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customStyle="1" w:styleId="TableContents">
    <w:name w:val="Table Contents"/>
    <w:basedOn w:val="Standard"/>
    <w:pPr>
      <w:widowControl w:val="0"/>
      <w:suppressLineNumbers/>
    </w:pPr>
  </w:style>
  <w:style w:type="paragraph" w:customStyle="1" w:styleId="HeaderandFooter">
    <w:name w:val="Header and Footer"/>
    <w:basedOn w:val="Standard"/>
    <w:pPr>
      <w:suppressLineNumbers/>
      <w:tabs>
        <w:tab w:val="center" w:pos="4819"/>
        <w:tab w:val="right" w:pos="9638"/>
      </w:tabs>
    </w:pPr>
  </w:style>
  <w:style w:type="paragraph" w:styleId="a3">
    <w:name w:val="header"/>
    <w:basedOn w:val="Textbody"/>
    <w:pPr>
      <w:tabs>
        <w:tab w:val="center" w:pos="4153"/>
        <w:tab w:val="right" w:pos="8306"/>
      </w:tabs>
      <w:suppressAutoHyphens w:val="0"/>
      <w:snapToGrid w:val="0"/>
    </w:pPr>
    <w:rPr>
      <w:sz w:val="20"/>
      <w:szCs w:val="20"/>
    </w:rPr>
  </w:style>
  <w:style w:type="paragraph" w:styleId="a4">
    <w:name w:val="footer"/>
    <w:basedOn w:val="Textbody"/>
    <w:pPr>
      <w:tabs>
        <w:tab w:val="center" w:pos="4153"/>
        <w:tab w:val="right" w:pos="8306"/>
      </w:tabs>
      <w:suppressAutoHyphens w:val="0"/>
      <w:snapToGrid w:val="0"/>
    </w:pPr>
    <w:rPr>
      <w:sz w:val="20"/>
      <w:szCs w:val="20"/>
    </w:rPr>
  </w:style>
  <w:style w:type="character" w:customStyle="1" w:styleId="a5">
    <w:name w:val="頁首 字元"/>
    <w:basedOn w:val="a0"/>
    <w:rPr>
      <w:sz w:val="20"/>
      <w:szCs w:val="20"/>
    </w:rPr>
  </w:style>
  <w:style w:type="character" w:customStyle="1" w:styleId="a6">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陳正道</dc:creator>
  <dc:description/>
  <cp:lastModifiedBy>師資藝教司-綜合企劃科-呂承泰</cp:lastModifiedBy>
  <cp:revision>2</cp:revision>
  <dcterms:created xsi:type="dcterms:W3CDTF">2025-08-21T02:50:00Z</dcterms:created>
  <dcterms:modified xsi:type="dcterms:W3CDTF">2025-08-21T02:50:00Z</dcterms:modified>
</cp:coreProperties>
</file>