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2E6B6" w14:textId="77777777" w:rsidR="00B25E27" w:rsidRPr="00673CA5" w:rsidRDefault="00B25E27" w:rsidP="00B25E27">
      <w:pPr>
        <w:ind w:right="283"/>
        <w:jc w:val="center"/>
        <w:rPr>
          <w:rFonts w:ascii="標楷體" w:eastAsia="標楷體" w:hAnsi="標楷體"/>
          <w:sz w:val="36"/>
        </w:rPr>
      </w:pPr>
      <w:r w:rsidRPr="00673CA5">
        <w:rPr>
          <w:rFonts w:ascii="標楷體" w:eastAsia="標楷體" w:hAnsi="標楷體" w:hint="eastAsia"/>
          <w:sz w:val="36"/>
        </w:rPr>
        <w:t>寫作學習表現與寫作步驟指導</w:t>
      </w:r>
    </w:p>
    <w:p w14:paraId="7F19CF5F" w14:textId="77777777" w:rsidR="00B25E27" w:rsidRPr="00673CA5" w:rsidRDefault="00B25E27" w:rsidP="00B25E27">
      <w:pPr>
        <w:pStyle w:val="ae"/>
        <w:spacing w:before="160"/>
        <w:ind w:leftChars="64" w:left="141" w:right="283"/>
        <w:jc w:val="right"/>
        <w:rPr>
          <w:rFonts w:ascii="標楷體" w:eastAsia="標楷體" w:hAnsi="標楷體"/>
        </w:rPr>
      </w:pPr>
      <w:r w:rsidRPr="00673CA5">
        <w:rPr>
          <w:rFonts w:ascii="標楷體" w:eastAsia="標楷體" w:hAnsi="標楷體" w:hint="eastAsia"/>
        </w:rPr>
        <w:t>國立台中教育大學 楊裕貿教授</w:t>
      </w:r>
    </w:p>
    <w:p w14:paraId="1C356813" w14:textId="77777777" w:rsidR="00B25E27" w:rsidRPr="00673CA5" w:rsidRDefault="00B25E27" w:rsidP="00B25E27">
      <w:pPr>
        <w:pStyle w:val="ae"/>
        <w:ind w:leftChars="64" w:left="141" w:right="283"/>
        <w:rPr>
          <w:rFonts w:ascii="標楷體" w:eastAsia="標楷體" w:hAnsi="標楷體"/>
          <w:sz w:val="26"/>
        </w:rPr>
      </w:pPr>
    </w:p>
    <w:p w14:paraId="47E65E6B" w14:textId="77777777" w:rsidR="00B25E27" w:rsidRPr="00673CA5" w:rsidRDefault="00B25E27" w:rsidP="00B25E27">
      <w:pPr>
        <w:pStyle w:val="6"/>
        <w:spacing w:before="1"/>
        <w:ind w:leftChars="64" w:left="141" w:right="283"/>
        <w:rPr>
          <w:rFonts w:ascii="標楷體" w:eastAsia="標楷體" w:hAnsi="標楷體"/>
        </w:rPr>
      </w:pPr>
      <w:r w:rsidRPr="00673CA5">
        <w:rPr>
          <w:rFonts w:ascii="標楷體" w:eastAsia="標楷體" w:hAnsi="標楷體"/>
        </w:rPr>
        <w:t>寫作學習表現</w:t>
      </w:r>
    </w:p>
    <w:p w14:paraId="6BC10D94" w14:textId="77777777" w:rsidR="00B25E27" w:rsidRPr="00673CA5" w:rsidRDefault="00B25E27" w:rsidP="00B25E27">
      <w:pPr>
        <w:pStyle w:val="ae"/>
        <w:spacing w:before="18" w:line="196" w:lineRule="auto"/>
        <w:ind w:leftChars="64" w:left="141" w:right="283"/>
        <w:rPr>
          <w:rFonts w:ascii="標楷體" w:eastAsia="標楷體" w:hAnsi="標楷體"/>
        </w:rPr>
      </w:pPr>
      <w:r w:rsidRPr="00673CA5">
        <w:rPr>
          <w:rFonts w:ascii="標楷體" w:eastAsia="標楷體" w:hAnsi="標楷體"/>
          <w:spacing w:val="-2"/>
        </w:rPr>
        <w:t xml:space="preserve">教育部於民國 </w:t>
      </w:r>
      <w:r w:rsidRPr="00673CA5">
        <w:rPr>
          <w:rFonts w:ascii="標楷體" w:eastAsia="標楷體" w:hAnsi="標楷體"/>
        </w:rPr>
        <w:t>107 年公告《十二年國民基本教育課程綱要國民中小學暨普通型高級中等學校語</w:t>
      </w:r>
      <w:r w:rsidRPr="00673CA5">
        <w:rPr>
          <w:rFonts w:ascii="標楷體" w:eastAsia="標楷體" w:hAnsi="標楷體"/>
          <w:spacing w:val="-11"/>
        </w:rPr>
        <w:t>文領域──國語文》，將過去九年一貫課程能力指標改成學習表現與學習內容兩項。其中，國小三個</w:t>
      </w:r>
      <w:r w:rsidRPr="00673CA5">
        <w:rPr>
          <w:rFonts w:ascii="標楷體" w:eastAsia="標楷體" w:hAnsi="標楷體"/>
        </w:rPr>
        <w:t>階段之學習表現條文如下表所列：</w:t>
      </w:r>
    </w:p>
    <w:p w14:paraId="6832D761" w14:textId="77777777" w:rsidR="00B25E27" w:rsidRPr="00673CA5" w:rsidRDefault="00B25E27" w:rsidP="00B25E27">
      <w:pPr>
        <w:pStyle w:val="ae"/>
        <w:spacing w:before="7"/>
        <w:ind w:leftChars="64" w:left="141" w:right="283"/>
        <w:rPr>
          <w:rFonts w:ascii="標楷體" w:eastAsia="標楷體" w:hAnsi="標楷體"/>
          <w:sz w:val="20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857"/>
        <w:gridCol w:w="3119"/>
        <w:gridCol w:w="2976"/>
      </w:tblGrid>
      <w:tr w:rsidR="00B25E27" w:rsidRPr="00673CA5" w14:paraId="686E0615" w14:textId="77777777" w:rsidTr="00B25E27">
        <w:trPr>
          <w:trHeight w:val="362"/>
        </w:trPr>
        <w:tc>
          <w:tcPr>
            <w:tcW w:w="2857" w:type="dxa"/>
            <w:tcBorders>
              <w:top w:val="single" w:sz="4" w:space="0" w:color="000000"/>
              <w:bottom w:val="single" w:sz="4" w:space="0" w:color="000000"/>
            </w:tcBorders>
          </w:tcPr>
          <w:p w14:paraId="017DA4BF" w14:textId="77777777" w:rsidR="00B25E27" w:rsidRPr="00673CA5" w:rsidRDefault="00B25E27" w:rsidP="00B25E27">
            <w:pPr>
              <w:pStyle w:val="TableParagraph"/>
              <w:spacing w:line="342" w:lineRule="exact"/>
              <w:ind w:leftChars="64" w:left="141" w:right="283"/>
              <w:rPr>
                <w:rFonts w:ascii="標楷體" w:eastAsia="標楷體" w:hAnsi="標楷體"/>
                <w:sz w:val="24"/>
              </w:rPr>
            </w:pPr>
            <w:r w:rsidRPr="00673CA5">
              <w:rPr>
                <w:rFonts w:ascii="標楷體" w:eastAsia="標楷體" w:hAnsi="標楷體" w:hint="eastAsia"/>
                <w:sz w:val="24"/>
              </w:rPr>
              <w:t>第一學習階段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4C25D434" w14:textId="77777777" w:rsidR="00B25E27" w:rsidRPr="00673CA5" w:rsidRDefault="00B25E27" w:rsidP="00B25E27">
            <w:pPr>
              <w:pStyle w:val="TableParagraph"/>
              <w:spacing w:line="342" w:lineRule="exact"/>
              <w:ind w:leftChars="64" w:left="141" w:right="283"/>
              <w:rPr>
                <w:rFonts w:ascii="標楷體" w:eastAsia="標楷體" w:hAnsi="標楷體"/>
                <w:sz w:val="24"/>
              </w:rPr>
            </w:pPr>
            <w:r w:rsidRPr="00673CA5">
              <w:rPr>
                <w:rFonts w:ascii="標楷體" w:eastAsia="標楷體" w:hAnsi="標楷體" w:hint="eastAsia"/>
                <w:sz w:val="24"/>
              </w:rPr>
              <w:t>第二學習階段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14:paraId="624ABE29" w14:textId="77777777" w:rsidR="00B25E27" w:rsidRPr="00673CA5" w:rsidRDefault="00B25E27" w:rsidP="00B25E27">
            <w:pPr>
              <w:pStyle w:val="TableParagraph"/>
              <w:spacing w:line="342" w:lineRule="exact"/>
              <w:ind w:leftChars="64" w:left="141" w:right="283"/>
              <w:rPr>
                <w:rFonts w:ascii="標楷體" w:eastAsia="標楷體" w:hAnsi="標楷體"/>
                <w:sz w:val="24"/>
              </w:rPr>
            </w:pPr>
            <w:r w:rsidRPr="00673CA5">
              <w:rPr>
                <w:rFonts w:ascii="標楷體" w:eastAsia="標楷體" w:hAnsi="標楷體" w:hint="eastAsia"/>
                <w:sz w:val="24"/>
              </w:rPr>
              <w:t>第三學習階段</w:t>
            </w:r>
          </w:p>
        </w:tc>
      </w:tr>
      <w:tr w:rsidR="00B25E27" w:rsidRPr="00673CA5" w14:paraId="38088987" w14:textId="77777777" w:rsidTr="00B25E27">
        <w:trPr>
          <w:trHeight w:val="4823"/>
        </w:trPr>
        <w:tc>
          <w:tcPr>
            <w:tcW w:w="2857" w:type="dxa"/>
            <w:tcBorders>
              <w:top w:val="single" w:sz="4" w:space="0" w:color="000000"/>
              <w:bottom w:val="single" w:sz="4" w:space="0" w:color="000000"/>
            </w:tcBorders>
          </w:tcPr>
          <w:p w14:paraId="5FEC2FA4" w14:textId="77777777" w:rsidR="00B25E27" w:rsidRPr="00673CA5" w:rsidRDefault="00B25E27" w:rsidP="00B25E27">
            <w:pPr>
              <w:pStyle w:val="TableParagraph"/>
              <w:numPr>
                <w:ilvl w:val="2"/>
                <w:numId w:val="1"/>
              </w:numPr>
              <w:tabs>
                <w:tab w:val="left" w:pos="833"/>
                <w:tab w:val="left" w:pos="834"/>
              </w:tabs>
              <w:spacing w:line="196" w:lineRule="auto"/>
              <w:ind w:leftChars="64" w:left="141" w:right="283" w:firstLine="0"/>
              <w:rPr>
                <w:rFonts w:ascii="標楷體" w:eastAsia="標楷體" w:hAnsi="標楷體"/>
                <w:sz w:val="24"/>
                <w:lang w:eastAsia="zh-TW"/>
              </w:rPr>
            </w:pPr>
            <w:r w:rsidRPr="00673CA5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根據表達需要，</w:t>
            </w:r>
            <w:r w:rsidRPr="00673CA5">
              <w:rPr>
                <w:rFonts w:ascii="標楷體" w:eastAsia="標楷體" w:hAnsi="標楷體" w:hint="eastAsia"/>
                <w:spacing w:val="-69"/>
                <w:sz w:val="24"/>
                <w:lang w:eastAsia="zh-TW"/>
              </w:rPr>
              <w:t xml:space="preserve"> </w:t>
            </w:r>
            <w:r w:rsidRPr="00673CA5">
              <w:rPr>
                <w:rFonts w:ascii="標楷體" w:eastAsia="標楷體" w:hAnsi="標楷體" w:hint="eastAsia"/>
                <w:sz w:val="24"/>
                <w:lang w:eastAsia="zh-TW"/>
              </w:rPr>
              <w:t>使用常用標點符號。</w:t>
            </w:r>
          </w:p>
          <w:p w14:paraId="02EC8285" w14:textId="77777777" w:rsidR="00B25E27" w:rsidRPr="00673CA5" w:rsidRDefault="00B25E27" w:rsidP="00B25E27">
            <w:pPr>
              <w:pStyle w:val="TableParagraph"/>
              <w:numPr>
                <w:ilvl w:val="2"/>
                <w:numId w:val="1"/>
              </w:numPr>
              <w:tabs>
                <w:tab w:val="left" w:pos="833"/>
                <w:tab w:val="left" w:pos="834"/>
              </w:tabs>
              <w:spacing w:line="196" w:lineRule="auto"/>
              <w:ind w:leftChars="64" w:left="141" w:right="283" w:firstLine="0"/>
              <w:rPr>
                <w:rFonts w:ascii="標楷體" w:eastAsia="標楷體" w:hAnsi="標楷體"/>
                <w:sz w:val="24"/>
                <w:lang w:eastAsia="zh-TW"/>
              </w:rPr>
            </w:pPr>
            <w:r w:rsidRPr="00673CA5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透過閱讀及觀</w:t>
            </w:r>
            <w:r w:rsidRPr="00673CA5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察，積累寫作材料。</w:t>
            </w:r>
          </w:p>
          <w:p w14:paraId="4657D6EC" w14:textId="77777777" w:rsidR="00B25E27" w:rsidRPr="00673CA5" w:rsidRDefault="00B25E27" w:rsidP="00B25E27">
            <w:pPr>
              <w:pStyle w:val="TableParagraph"/>
              <w:numPr>
                <w:ilvl w:val="2"/>
                <w:numId w:val="1"/>
              </w:numPr>
              <w:tabs>
                <w:tab w:val="left" w:pos="833"/>
                <w:tab w:val="left" w:pos="834"/>
              </w:tabs>
              <w:spacing w:line="196" w:lineRule="auto"/>
              <w:ind w:leftChars="64" w:left="141" w:right="283" w:firstLine="0"/>
              <w:rPr>
                <w:rFonts w:ascii="標楷體" w:eastAsia="標楷體" w:hAnsi="標楷體"/>
                <w:sz w:val="24"/>
                <w:lang w:eastAsia="zh-TW"/>
              </w:rPr>
            </w:pPr>
            <w:r w:rsidRPr="00673CA5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寫出語意完整的</w:t>
            </w:r>
            <w:r w:rsidRPr="00673CA5">
              <w:rPr>
                <w:rFonts w:ascii="標楷體" w:eastAsia="標楷體" w:hAnsi="標楷體" w:hint="eastAsia"/>
                <w:sz w:val="24"/>
                <w:lang w:eastAsia="zh-TW"/>
              </w:rPr>
              <w:t>句子、主題明確的段</w:t>
            </w:r>
            <w:r w:rsidRPr="00673CA5">
              <w:rPr>
                <w:rFonts w:ascii="標楷體" w:eastAsia="標楷體" w:hAnsi="標楷體" w:hint="eastAsia"/>
                <w:spacing w:val="1"/>
                <w:sz w:val="24"/>
                <w:lang w:eastAsia="zh-TW"/>
              </w:rPr>
              <w:t xml:space="preserve"> </w:t>
            </w:r>
            <w:r w:rsidRPr="00673CA5">
              <w:rPr>
                <w:rFonts w:ascii="標楷體" w:eastAsia="標楷體" w:hAnsi="標楷體" w:hint="eastAsia"/>
                <w:sz w:val="24"/>
                <w:lang w:eastAsia="zh-TW"/>
              </w:rPr>
              <w:t>落。</w:t>
            </w:r>
          </w:p>
          <w:p w14:paraId="32DCF4D4" w14:textId="77777777" w:rsidR="00B25E27" w:rsidRPr="00673CA5" w:rsidRDefault="00B25E27" w:rsidP="00B25E27">
            <w:pPr>
              <w:pStyle w:val="TableParagraph"/>
              <w:numPr>
                <w:ilvl w:val="2"/>
                <w:numId w:val="1"/>
              </w:numPr>
              <w:tabs>
                <w:tab w:val="left" w:pos="833"/>
                <w:tab w:val="left" w:pos="834"/>
              </w:tabs>
              <w:spacing w:before="4" w:line="196" w:lineRule="auto"/>
              <w:ind w:leftChars="64" w:left="141" w:right="283" w:firstLine="0"/>
              <w:rPr>
                <w:rFonts w:ascii="標楷體" w:eastAsia="標楷體" w:hAnsi="標楷體"/>
                <w:sz w:val="24"/>
                <w:lang w:eastAsia="zh-TW"/>
              </w:rPr>
            </w:pPr>
            <w:r w:rsidRPr="00673CA5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使用仿寫、接寫</w:t>
            </w:r>
            <w:r w:rsidRPr="00673CA5">
              <w:rPr>
                <w:rFonts w:ascii="標楷體" w:eastAsia="標楷體" w:hAnsi="標楷體" w:hint="eastAsia"/>
                <w:sz w:val="24"/>
                <w:lang w:eastAsia="zh-TW"/>
              </w:rPr>
              <w:t>等技巧寫作。</w:t>
            </w:r>
          </w:p>
          <w:p w14:paraId="61A9325E" w14:textId="77777777" w:rsidR="00B25E27" w:rsidRPr="00673CA5" w:rsidRDefault="00B25E27" w:rsidP="00B25E27">
            <w:pPr>
              <w:pStyle w:val="TableParagraph"/>
              <w:numPr>
                <w:ilvl w:val="2"/>
                <w:numId w:val="1"/>
              </w:numPr>
              <w:tabs>
                <w:tab w:val="left" w:pos="833"/>
                <w:tab w:val="left" w:pos="834"/>
              </w:tabs>
              <w:spacing w:before="4" w:line="196" w:lineRule="auto"/>
              <w:ind w:leftChars="64" w:left="141" w:right="283" w:firstLine="0"/>
              <w:rPr>
                <w:rFonts w:ascii="標楷體" w:eastAsia="標楷體" w:hAnsi="標楷體"/>
                <w:sz w:val="24"/>
              </w:rPr>
            </w:pPr>
            <w:r w:rsidRPr="00673CA5">
              <w:rPr>
                <w:rFonts w:ascii="標楷體" w:eastAsia="標楷體" w:hAnsi="標楷體" w:hint="eastAsia"/>
                <w:spacing w:val="-1"/>
                <w:sz w:val="24"/>
              </w:rPr>
              <w:t>修改文句的錯</w:t>
            </w:r>
            <w:r w:rsidRPr="00673CA5">
              <w:rPr>
                <w:rFonts w:ascii="標楷體" w:eastAsia="標楷體" w:hAnsi="標楷體" w:hint="eastAsia"/>
                <w:sz w:val="24"/>
              </w:rPr>
              <w:t>誤。</w:t>
            </w:r>
          </w:p>
          <w:p w14:paraId="32FE39AF" w14:textId="77777777" w:rsidR="00B25E27" w:rsidRPr="00673CA5" w:rsidRDefault="00B25E27" w:rsidP="00B25E27">
            <w:pPr>
              <w:pStyle w:val="TableParagraph"/>
              <w:numPr>
                <w:ilvl w:val="2"/>
                <w:numId w:val="1"/>
              </w:numPr>
              <w:tabs>
                <w:tab w:val="left" w:pos="833"/>
                <w:tab w:val="left" w:pos="834"/>
              </w:tabs>
              <w:spacing w:before="3" w:line="196" w:lineRule="auto"/>
              <w:ind w:leftChars="64" w:left="141" w:right="283" w:firstLine="0"/>
              <w:rPr>
                <w:rFonts w:ascii="標楷體" w:eastAsia="標楷體" w:hAnsi="標楷體"/>
                <w:sz w:val="24"/>
              </w:rPr>
            </w:pPr>
            <w:r w:rsidRPr="00673CA5">
              <w:rPr>
                <w:rFonts w:ascii="標楷體" w:eastAsia="標楷體" w:hAnsi="標楷體" w:hint="eastAsia"/>
                <w:spacing w:val="-1"/>
                <w:sz w:val="24"/>
              </w:rPr>
              <w:t>培養寫作的興</w:t>
            </w:r>
            <w:r w:rsidRPr="00673CA5">
              <w:rPr>
                <w:rFonts w:ascii="標楷體" w:eastAsia="標楷體" w:hAnsi="標楷體" w:hint="eastAsia"/>
                <w:sz w:val="24"/>
              </w:rPr>
              <w:t>趣。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5DF7B9E0" w14:textId="77777777" w:rsidR="00B25E27" w:rsidRPr="00673CA5" w:rsidRDefault="00B25E27" w:rsidP="00B25E27">
            <w:pPr>
              <w:pStyle w:val="TableParagraph"/>
              <w:tabs>
                <w:tab w:val="left" w:pos="1072"/>
              </w:tabs>
              <w:spacing w:line="196" w:lineRule="auto"/>
              <w:ind w:leftChars="64" w:left="141" w:right="283"/>
              <w:rPr>
                <w:rFonts w:ascii="標楷體" w:eastAsia="標楷體" w:hAnsi="標楷體"/>
                <w:sz w:val="24"/>
                <w:lang w:eastAsia="zh-TW"/>
              </w:rPr>
            </w:pPr>
            <w:r w:rsidRPr="00673CA5">
              <w:rPr>
                <w:rFonts w:ascii="標楷體" w:eastAsia="標楷體" w:hAnsi="標楷體"/>
                <w:sz w:val="24"/>
                <w:lang w:eastAsia="zh-TW"/>
              </w:rPr>
              <w:t>6-</w:t>
            </w:r>
            <w:r w:rsidRPr="00673CA5">
              <w:rPr>
                <w:rFonts w:ascii="標楷體" w:eastAsia="標楷體" w:hAnsi="標楷體" w:hint="eastAsia"/>
                <w:sz w:val="24"/>
                <w:lang w:eastAsia="zh-TW"/>
              </w:rPr>
              <w:t>Ⅱ</w:t>
            </w:r>
            <w:r w:rsidRPr="00673CA5">
              <w:rPr>
                <w:rFonts w:ascii="標楷體" w:eastAsia="標楷體" w:hAnsi="標楷體"/>
                <w:sz w:val="24"/>
                <w:lang w:eastAsia="zh-TW"/>
              </w:rPr>
              <w:t>-1</w:t>
            </w:r>
            <w:r w:rsidRPr="00673CA5">
              <w:rPr>
                <w:rFonts w:ascii="標楷體" w:eastAsia="標楷體" w:hAnsi="標楷體"/>
                <w:sz w:val="24"/>
                <w:lang w:eastAsia="zh-TW"/>
              </w:rPr>
              <w:tab/>
            </w:r>
            <w:r w:rsidRPr="00673CA5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根據表達需要，</w:t>
            </w:r>
            <w:r w:rsidRPr="00673CA5">
              <w:rPr>
                <w:rFonts w:ascii="標楷體" w:eastAsia="標楷體" w:hAnsi="標楷體" w:hint="eastAsia"/>
                <w:spacing w:val="-69"/>
                <w:sz w:val="24"/>
                <w:lang w:eastAsia="zh-TW"/>
              </w:rPr>
              <w:t xml:space="preserve"> </w:t>
            </w:r>
            <w:r w:rsidRPr="00673CA5">
              <w:rPr>
                <w:rFonts w:ascii="標楷體" w:eastAsia="標楷體" w:hAnsi="標楷體" w:hint="eastAsia"/>
                <w:sz w:val="24"/>
                <w:lang w:eastAsia="zh-TW"/>
              </w:rPr>
              <w:t>使用各種標點符號。</w:t>
            </w:r>
          </w:p>
          <w:p w14:paraId="03A2B546" w14:textId="77777777" w:rsidR="00B25E27" w:rsidRPr="00673CA5" w:rsidRDefault="00B25E27" w:rsidP="00B25E27">
            <w:pPr>
              <w:pStyle w:val="TableParagraph"/>
              <w:tabs>
                <w:tab w:val="left" w:pos="1072"/>
              </w:tabs>
              <w:spacing w:line="196" w:lineRule="auto"/>
              <w:ind w:leftChars="64" w:left="141" w:right="283"/>
              <w:rPr>
                <w:rFonts w:ascii="標楷體" w:eastAsia="標楷體" w:hAnsi="標楷體"/>
                <w:sz w:val="24"/>
                <w:lang w:eastAsia="zh-TW"/>
              </w:rPr>
            </w:pPr>
            <w:r w:rsidRPr="00673CA5">
              <w:rPr>
                <w:rFonts w:ascii="標楷體" w:eastAsia="標楷體" w:hAnsi="標楷體"/>
                <w:sz w:val="24"/>
                <w:lang w:eastAsia="zh-TW"/>
              </w:rPr>
              <w:t>6-</w:t>
            </w:r>
            <w:r w:rsidRPr="00673CA5">
              <w:rPr>
                <w:rFonts w:ascii="標楷體" w:eastAsia="標楷體" w:hAnsi="標楷體" w:hint="eastAsia"/>
                <w:sz w:val="24"/>
                <w:lang w:eastAsia="zh-TW"/>
              </w:rPr>
              <w:t>Ⅱ</w:t>
            </w:r>
            <w:r w:rsidRPr="00673CA5">
              <w:rPr>
                <w:rFonts w:ascii="標楷體" w:eastAsia="標楷體" w:hAnsi="標楷體"/>
                <w:sz w:val="24"/>
                <w:lang w:eastAsia="zh-TW"/>
              </w:rPr>
              <w:t>-2</w:t>
            </w:r>
            <w:r w:rsidRPr="00673CA5">
              <w:rPr>
                <w:rFonts w:ascii="標楷體" w:eastAsia="標楷體" w:hAnsi="標楷體"/>
                <w:sz w:val="24"/>
                <w:lang w:eastAsia="zh-TW"/>
              </w:rPr>
              <w:tab/>
            </w:r>
            <w:r w:rsidRPr="00673CA5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培</w:t>
            </w:r>
            <w:r w:rsidRPr="00673CA5">
              <w:rPr>
                <w:rFonts w:ascii="標楷體" w:eastAsia="標楷體" w:hAnsi="標楷體" w:hint="eastAsia"/>
                <w:sz w:val="24"/>
                <w:lang w:eastAsia="zh-TW"/>
              </w:rPr>
              <w:t>養感受力、想像力等寫作基本能力。</w:t>
            </w:r>
            <w:r w:rsidRPr="00673CA5">
              <w:rPr>
                <w:rFonts w:ascii="標楷體" w:eastAsia="標楷體" w:hAnsi="標楷體"/>
                <w:sz w:val="24"/>
                <w:lang w:eastAsia="zh-TW"/>
              </w:rPr>
              <w:t>6-</w:t>
            </w:r>
            <w:r w:rsidRPr="00673CA5">
              <w:rPr>
                <w:rFonts w:ascii="標楷體" w:eastAsia="標楷體" w:hAnsi="標楷體" w:hint="eastAsia"/>
                <w:sz w:val="24"/>
                <w:lang w:eastAsia="zh-TW"/>
              </w:rPr>
              <w:t>Ⅱ</w:t>
            </w:r>
            <w:r w:rsidRPr="00673CA5">
              <w:rPr>
                <w:rFonts w:ascii="標楷體" w:eastAsia="標楷體" w:hAnsi="標楷體"/>
                <w:sz w:val="24"/>
                <w:lang w:eastAsia="zh-TW"/>
              </w:rPr>
              <w:t>-3</w:t>
            </w:r>
            <w:r w:rsidRPr="00673CA5">
              <w:rPr>
                <w:rFonts w:ascii="標楷體" w:eastAsia="標楷體" w:hAnsi="標楷體"/>
                <w:sz w:val="24"/>
                <w:lang w:eastAsia="zh-TW"/>
              </w:rPr>
              <w:tab/>
            </w:r>
            <w:r w:rsidRPr="00673CA5">
              <w:rPr>
                <w:rFonts w:ascii="標楷體" w:eastAsia="標楷體" w:hAnsi="標楷體" w:hint="eastAsia"/>
                <w:sz w:val="24"/>
                <w:lang w:eastAsia="zh-TW"/>
              </w:rPr>
              <w:t>學習審題、立</w:t>
            </w:r>
            <w:r w:rsidRPr="00673CA5">
              <w:rPr>
                <w:rFonts w:ascii="標楷體" w:eastAsia="標楷體" w:hAnsi="標楷體" w:hint="eastAsia"/>
                <w:spacing w:val="1"/>
                <w:sz w:val="24"/>
                <w:lang w:eastAsia="zh-TW"/>
              </w:rPr>
              <w:t xml:space="preserve"> </w:t>
            </w:r>
            <w:r w:rsidRPr="00673CA5">
              <w:rPr>
                <w:rFonts w:ascii="標楷體" w:eastAsia="標楷體" w:hAnsi="標楷體" w:hint="eastAsia"/>
                <w:sz w:val="24"/>
                <w:lang w:eastAsia="zh-TW"/>
              </w:rPr>
              <w:t>意、選材、組織等寫作步驟。</w:t>
            </w:r>
          </w:p>
          <w:p w14:paraId="1410EB51" w14:textId="77777777" w:rsidR="00B25E27" w:rsidRPr="00673CA5" w:rsidRDefault="00B25E27" w:rsidP="00B25E27">
            <w:pPr>
              <w:pStyle w:val="TableParagraph"/>
              <w:spacing w:before="4" w:line="196" w:lineRule="auto"/>
              <w:ind w:leftChars="64" w:left="141" w:right="283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673CA5">
              <w:rPr>
                <w:rFonts w:ascii="標楷體" w:eastAsia="標楷體" w:hAnsi="標楷體"/>
                <w:sz w:val="24"/>
                <w:lang w:eastAsia="zh-TW"/>
              </w:rPr>
              <w:t>6-</w:t>
            </w:r>
            <w:r w:rsidRPr="00673CA5">
              <w:rPr>
                <w:rFonts w:ascii="標楷體" w:eastAsia="標楷體" w:hAnsi="標楷體" w:hint="eastAsia"/>
                <w:sz w:val="24"/>
                <w:lang w:eastAsia="zh-TW"/>
              </w:rPr>
              <w:t>Ⅱ</w:t>
            </w:r>
            <w:r w:rsidRPr="00673CA5">
              <w:rPr>
                <w:rFonts w:ascii="標楷體" w:eastAsia="標楷體" w:hAnsi="標楷體"/>
                <w:sz w:val="24"/>
                <w:lang w:eastAsia="zh-TW"/>
              </w:rPr>
              <w:t>-4</w:t>
            </w:r>
            <w:r w:rsidRPr="00673CA5">
              <w:rPr>
                <w:rFonts w:ascii="標楷體" w:eastAsia="標楷體" w:hAnsi="標楷體"/>
                <w:spacing w:val="59"/>
                <w:sz w:val="24"/>
                <w:lang w:eastAsia="zh-TW"/>
              </w:rPr>
              <w:t xml:space="preserve"> </w:t>
            </w:r>
            <w:r w:rsidRPr="00673CA5">
              <w:rPr>
                <w:rFonts w:ascii="標楷體" w:eastAsia="標楷體" w:hAnsi="標楷體" w:hint="eastAsia"/>
                <w:sz w:val="24"/>
                <w:lang w:eastAsia="zh-TW"/>
              </w:rPr>
              <w:t>書寫記敘、應</w:t>
            </w:r>
            <w:r w:rsidRPr="00673CA5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用、說明事物的作品。</w:t>
            </w:r>
            <w:r w:rsidRPr="00673CA5">
              <w:rPr>
                <w:rFonts w:ascii="標楷體" w:eastAsia="標楷體" w:hAnsi="標楷體"/>
                <w:sz w:val="24"/>
                <w:lang w:eastAsia="zh-TW"/>
              </w:rPr>
              <w:t>6-</w:t>
            </w:r>
            <w:r w:rsidRPr="00673CA5">
              <w:rPr>
                <w:rFonts w:ascii="標楷體" w:eastAsia="標楷體" w:hAnsi="標楷體" w:hint="eastAsia"/>
                <w:sz w:val="24"/>
                <w:lang w:eastAsia="zh-TW"/>
              </w:rPr>
              <w:t>Ⅱ</w:t>
            </w:r>
            <w:r w:rsidRPr="00673CA5">
              <w:rPr>
                <w:rFonts w:ascii="標楷體" w:eastAsia="標楷體" w:hAnsi="標楷體"/>
                <w:sz w:val="24"/>
                <w:lang w:eastAsia="zh-TW"/>
              </w:rPr>
              <w:t>-5</w:t>
            </w:r>
            <w:r w:rsidRPr="00673CA5">
              <w:rPr>
                <w:rFonts w:ascii="標楷體" w:eastAsia="標楷體" w:hAnsi="標楷體"/>
                <w:spacing w:val="60"/>
                <w:sz w:val="24"/>
                <w:lang w:eastAsia="zh-TW"/>
              </w:rPr>
              <w:t xml:space="preserve"> </w:t>
            </w:r>
            <w:r w:rsidRPr="00673CA5">
              <w:rPr>
                <w:rFonts w:ascii="標楷體" w:eastAsia="標楷體" w:hAnsi="標楷體" w:hint="eastAsia"/>
                <w:sz w:val="24"/>
                <w:lang w:eastAsia="zh-TW"/>
              </w:rPr>
              <w:t>仿寫童詩。</w:t>
            </w:r>
          </w:p>
          <w:p w14:paraId="68202E55" w14:textId="77777777" w:rsidR="00B25E27" w:rsidRPr="00673CA5" w:rsidRDefault="00B25E27" w:rsidP="00B25E27">
            <w:pPr>
              <w:pStyle w:val="TableParagraph"/>
              <w:spacing w:before="5" w:line="196" w:lineRule="auto"/>
              <w:ind w:leftChars="64" w:left="141" w:right="283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673CA5">
              <w:rPr>
                <w:rFonts w:ascii="標楷體" w:eastAsia="標楷體" w:hAnsi="標楷體"/>
                <w:sz w:val="24"/>
                <w:lang w:eastAsia="zh-TW"/>
              </w:rPr>
              <w:t>6-</w:t>
            </w:r>
            <w:r w:rsidRPr="00673CA5">
              <w:rPr>
                <w:rFonts w:ascii="標楷體" w:eastAsia="標楷體" w:hAnsi="標楷體" w:hint="eastAsia"/>
                <w:sz w:val="24"/>
                <w:lang w:eastAsia="zh-TW"/>
              </w:rPr>
              <w:t>Ⅱ</w:t>
            </w:r>
            <w:r w:rsidRPr="00673CA5">
              <w:rPr>
                <w:rFonts w:ascii="標楷體" w:eastAsia="標楷體" w:hAnsi="標楷體"/>
                <w:sz w:val="24"/>
                <w:lang w:eastAsia="zh-TW"/>
              </w:rPr>
              <w:t>-6</w:t>
            </w:r>
            <w:r w:rsidRPr="00673CA5">
              <w:rPr>
                <w:rFonts w:ascii="標楷體" w:eastAsia="標楷體" w:hAnsi="標楷體"/>
                <w:spacing w:val="59"/>
                <w:sz w:val="24"/>
                <w:lang w:eastAsia="zh-TW"/>
              </w:rPr>
              <w:t xml:space="preserve"> </w:t>
            </w:r>
            <w:r w:rsidRPr="00673CA5">
              <w:rPr>
                <w:rFonts w:ascii="標楷體" w:eastAsia="標楷體" w:hAnsi="標楷體" w:hint="eastAsia"/>
                <w:sz w:val="24"/>
                <w:lang w:eastAsia="zh-TW"/>
              </w:rPr>
              <w:t>運用改寫、縮</w:t>
            </w:r>
            <w:r w:rsidRPr="00673CA5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寫、擴寫等技巧寫作。</w:t>
            </w:r>
            <w:r w:rsidRPr="00673CA5">
              <w:rPr>
                <w:rFonts w:ascii="標楷體" w:eastAsia="標楷體" w:hAnsi="標楷體"/>
                <w:sz w:val="24"/>
                <w:lang w:eastAsia="zh-TW"/>
              </w:rPr>
              <w:t>6-</w:t>
            </w:r>
            <w:r w:rsidRPr="00673CA5">
              <w:rPr>
                <w:rFonts w:ascii="標楷體" w:eastAsia="標楷體" w:hAnsi="標楷體" w:hint="eastAsia"/>
                <w:sz w:val="24"/>
                <w:lang w:eastAsia="zh-TW"/>
              </w:rPr>
              <w:t>Ⅱ</w:t>
            </w:r>
            <w:r w:rsidRPr="00673CA5">
              <w:rPr>
                <w:rFonts w:ascii="標楷體" w:eastAsia="標楷體" w:hAnsi="標楷體"/>
                <w:sz w:val="24"/>
                <w:lang w:eastAsia="zh-TW"/>
              </w:rPr>
              <w:t>-7</w:t>
            </w:r>
            <w:r w:rsidRPr="00673CA5">
              <w:rPr>
                <w:rFonts w:ascii="標楷體" w:eastAsia="標楷體" w:hAnsi="標楷體"/>
                <w:spacing w:val="59"/>
                <w:sz w:val="24"/>
                <w:lang w:eastAsia="zh-TW"/>
              </w:rPr>
              <w:t xml:space="preserve"> </w:t>
            </w:r>
            <w:r w:rsidRPr="00673CA5">
              <w:rPr>
                <w:rFonts w:ascii="標楷體" w:eastAsia="標楷體" w:hAnsi="標楷體" w:hint="eastAsia"/>
                <w:sz w:val="24"/>
                <w:lang w:eastAsia="zh-TW"/>
              </w:rPr>
              <w:t>找出作品的錯誤，並加以修改。</w:t>
            </w:r>
          </w:p>
          <w:p w14:paraId="359E5DA7" w14:textId="680A6880" w:rsidR="00B25E27" w:rsidRPr="00673CA5" w:rsidRDefault="00B25E27" w:rsidP="00B25E27">
            <w:pPr>
              <w:pStyle w:val="TableParagraph"/>
              <w:spacing w:line="387" w:lineRule="exact"/>
              <w:ind w:leftChars="64" w:left="141" w:right="283"/>
              <w:jc w:val="both"/>
              <w:rPr>
                <w:rFonts w:ascii="標楷體" w:eastAsia="標楷體" w:hAnsi="標楷體"/>
                <w:sz w:val="24"/>
              </w:rPr>
            </w:pPr>
            <w:r w:rsidRPr="00673CA5">
              <w:rPr>
                <w:rFonts w:ascii="標楷體" w:eastAsia="標楷體" w:hAnsi="標楷體"/>
                <w:sz w:val="24"/>
              </w:rPr>
              <w:t>6-</w:t>
            </w:r>
            <w:r w:rsidRPr="00673CA5">
              <w:rPr>
                <w:rFonts w:ascii="標楷體" w:eastAsia="標楷體" w:hAnsi="標楷體" w:hint="eastAsia"/>
                <w:sz w:val="24"/>
              </w:rPr>
              <w:t>Ⅱ</w:t>
            </w:r>
            <w:r w:rsidRPr="00673CA5">
              <w:rPr>
                <w:rFonts w:ascii="標楷體" w:eastAsia="標楷體" w:hAnsi="標楷體"/>
                <w:sz w:val="24"/>
              </w:rPr>
              <w:t xml:space="preserve">-8  </w:t>
            </w:r>
            <w:r w:rsidRPr="00673CA5">
              <w:rPr>
                <w:rFonts w:ascii="標楷體" w:eastAsia="標楷體" w:hAnsi="標楷體" w:hint="eastAsia"/>
                <w:sz w:val="24"/>
              </w:rPr>
              <w:t>養成寫作習慣。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14:paraId="177BA34A" w14:textId="77777777" w:rsidR="00B25E27" w:rsidRPr="00673CA5" w:rsidRDefault="00B25E27" w:rsidP="00B25E27">
            <w:pPr>
              <w:pStyle w:val="TableParagraph"/>
              <w:tabs>
                <w:tab w:val="left" w:pos="990"/>
              </w:tabs>
              <w:spacing w:line="196" w:lineRule="auto"/>
              <w:ind w:leftChars="64" w:left="141" w:right="283"/>
              <w:rPr>
                <w:rFonts w:ascii="標楷體" w:eastAsia="標楷體" w:hAnsi="標楷體"/>
                <w:sz w:val="24"/>
                <w:lang w:eastAsia="zh-TW"/>
              </w:rPr>
            </w:pPr>
            <w:r w:rsidRPr="00673CA5">
              <w:rPr>
                <w:rFonts w:ascii="標楷體" w:eastAsia="標楷體" w:hAnsi="標楷體"/>
                <w:sz w:val="24"/>
                <w:lang w:eastAsia="zh-TW"/>
              </w:rPr>
              <w:t>6-</w:t>
            </w:r>
            <w:r w:rsidRPr="00673CA5">
              <w:rPr>
                <w:rFonts w:ascii="標楷體" w:eastAsia="標楷體" w:hAnsi="標楷體" w:hint="eastAsia"/>
                <w:sz w:val="24"/>
                <w:lang w:eastAsia="zh-TW"/>
              </w:rPr>
              <w:t>Ⅲ</w:t>
            </w:r>
            <w:r w:rsidRPr="00673CA5">
              <w:rPr>
                <w:rFonts w:ascii="標楷體" w:eastAsia="標楷體" w:hAnsi="標楷體"/>
                <w:sz w:val="24"/>
                <w:lang w:eastAsia="zh-TW"/>
              </w:rPr>
              <w:t>-1</w:t>
            </w:r>
            <w:r w:rsidRPr="00673CA5">
              <w:rPr>
                <w:rFonts w:ascii="標楷體" w:eastAsia="標楷體" w:hAnsi="標楷體"/>
                <w:sz w:val="24"/>
                <w:lang w:eastAsia="zh-TW"/>
              </w:rPr>
              <w:tab/>
            </w:r>
            <w:r w:rsidRPr="00673CA5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根據</w:t>
            </w:r>
            <w:r w:rsidRPr="00673CA5">
              <w:rPr>
                <w:rFonts w:ascii="標楷體" w:eastAsia="標楷體" w:hAnsi="標楷體" w:hint="eastAsia"/>
                <w:sz w:val="24"/>
                <w:lang w:eastAsia="zh-TW"/>
              </w:rPr>
              <w:t>表達需要，</w:t>
            </w:r>
            <w:r w:rsidRPr="00673CA5">
              <w:rPr>
                <w:rFonts w:ascii="標楷體" w:eastAsia="標楷體" w:hAnsi="標楷體" w:hint="eastAsia"/>
                <w:spacing w:val="-69"/>
                <w:sz w:val="24"/>
                <w:lang w:eastAsia="zh-TW"/>
              </w:rPr>
              <w:t xml:space="preserve"> </w:t>
            </w:r>
            <w:r w:rsidRPr="00673CA5">
              <w:rPr>
                <w:rFonts w:ascii="標楷體" w:eastAsia="標楷體" w:hAnsi="標楷體" w:hint="eastAsia"/>
                <w:sz w:val="24"/>
                <w:lang w:eastAsia="zh-TW"/>
              </w:rPr>
              <w:t>使用適切的標點符號。</w:t>
            </w:r>
            <w:r w:rsidRPr="00673CA5">
              <w:rPr>
                <w:rFonts w:ascii="標楷體" w:eastAsia="標楷體" w:hAnsi="標楷體"/>
                <w:sz w:val="24"/>
                <w:lang w:eastAsia="zh-TW"/>
              </w:rPr>
              <w:t>6-</w:t>
            </w:r>
            <w:r w:rsidRPr="00673CA5">
              <w:rPr>
                <w:rFonts w:ascii="標楷體" w:eastAsia="標楷體" w:hAnsi="標楷體" w:hint="eastAsia"/>
                <w:sz w:val="24"/>
                <w:lang w:eastAsia="zh-TW"/>
              </w:rPr>
              <w:t>Ⅲ</w:t>
            </w:r>
            <w:r w:rsidRPr="00673CA5">
              <w:rPr>
                <w:rFonts w:ascii="標楷體" w:eastAsia="標楷體" w:hAnsi="標楷體"/>
                <w:sz w:val="24"/>
                <w:lang w:eastAsia="zh-TW"/>
              </w:rPr>
              <w:t>-2</w:t>
            </w:r>
            <w:r w:rsidRPr="00673CA5">
              <w:rPr>
                <w:rFonts w:ascii="標楷體" w:eastAsia="標楷體" w:hAnsi="標楷體"/>
                <w:sz w:val="24"/>
                <w:lang w:eastAsia="zh-TW"/>
              </w:rPr>
              <w:tab/>
            </w:r>
            <w:r w:rsidRPr="00673CA5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培養</w:t>
            </w:r>
            <w:r w:rsidRPr="00673CA5">
              <w:rPr>
                <w:rFonts w:ascii="標楷體" w:eastAsia="標楷體" w:hAnsi="標楷體" w:hint="eastAsia"/>
                <w:sz w:val="24"/>
                <w:lang w:eastAsia="zh-TW"/>
              </w:rPr>
              <w:t>思考力、聯想力等寫作基本能力。</w:t>
            </w:r>
            <w:r w:rsidRPr="00673CA5">
              <w:rPr>
                <w:rFonts w:ascii="標楷體" w:eastAsia="標楷體" w:hAnsi="標楷體"/>
                <w:sz w:val="24"/>
                <w:lang w:eastAsia="zh-TW"/>
              </w:rPr>
              <w:t>6-</w:t>
            </w:r>
            <w:r w:rsidRPr="00673CA5">
              <w:rPr>
                <w:rFonts w:ascii="標楷體" w:eastAsia="標楷體" w:hAnsi="標楷體" w:hint="eastAsia"/>
                <w:sz w:val="24"/>
                <w:lang w:eastAsia="zh-TW"/>
              </w:rPr>
              <w:t>Ⅲ</w:t>
            </w:r>
            <w:r w:rsidRPr="00673CA5">
              <w:rPr>
                <w:rFonts w:ascii="標楷體" w:eastAsia="標楷體" w:hAnsi="標楷體"/>
                <w:sz w:val="24"/>
                <w:lang w:eastAsia="zh-TW"/>
              </w:rPr>
              <w:t>-3</w:t>
            </w:r>
            <w:r w:rsidRPr="00673CA5">
              <w:rPr>
                <w:rFonts w:ascii="標楷體" w:eastAsia="標楷體" w:hAnsi="標楷體"/>
                <w:sz w:val="24"/>
                <w:lang w:eastAsia="zh-TW"/>
              </w:rPr>
              <w:tab/>
            </w:r>
            <w:r w:rsidRPr="00673CA5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掌握</w:t>
            </w:r>
            <w:r w:rsidRPr="00673CA5">
              <w:rPr>
                <w:rFonts w:ascii="標楷體" w:eastAsia="標楷體" w:hAnsi="標楷體" w:hint="eastAsia"/>
                <w:sz w:val="24"/>
                <w:lang w:eastAsia="zh-TW"/>
              </w:rPr>
              <w:t>寫作步驟，</w:t>
            </w:r>
            <w:r w:rsidRPr="00673CA5">
              <w:rPr>
                <w:rFonts w:ascii="標楷體" w:eastAsia="標楷體" w:hAnsi="標楷體" w:hint="eastAsia"/>
                <w:spacing w:val="-69"/>
                <w:sz w:val="24"/>
                <w:lang w:eastAsia="zh-TW"/>
              </w:rPr>
              <w:t xml:space="preserve"> </w:t>
            </w:r>
            <w:r w:rsidRPr="00673CA5">
              <w:rPr>
                <w:rFonts w:ascii="標楷體" w:eastAsia="標楷體" w:hAnsi="標楷體" w:hint="eastAsia"/>
                <w:sz w:val="24"/>
                <w:lang w:eastAsia="zh-TW"/>
              </w:rPr>
              <w:t>寫出表達清楚、段落分明、符合主題的作品。</w:t>
            </w:r>
            <w:r w:rsidRPr="00673CA5">
              <w:rPr>
                <w:rFonts w:ascii="標楷體" w:eastAsia="標楷體" w:hAnsi="標楷體"/>
                <w:sz w:val="24"/>
                <w:lang w:eastAsia="zh-TW"/>
              </w:rPr>
              <w:t>6-</w:t>
            </w:r>
            <w:r w:rsidRPr="00673CA5">
              <w:rPr>
                <w:rFonts w:ascii="標楷體" w:eastAsia="標楷體" w:hAnsi="標楷體" w:hint="eastAsia"/>
                <w:sz w:val="24"/>
                <w:lang w:eastAsia="zh-TW"/>
              </w:rPr>
              <w:t>Ⅲ</w:t>
            </w:r>
            <w:r w:rsidRPr="00673CA5">
              <w:rPr>
                <w:rFonts w:ascii="標楷體" w:eastAsia="標楷體" w:hAnsi="標楷體"/>
                <w:sz w:val="24"/>
                <w:lang w:eastAsia="zh-TW"/>
              </w:rPr>
              <w:t>-4</w:t>
            </w:r>
            <w:r w:rsidRPr="00673CA5">
              <w:rPr>
                <w:rFonts w:ascii="標楷體" w:eastAsia="標楷體" w:hAnsi="標楷體"/>
                <w:sz w:val="24"/>
                <w:lang w:eastAsia="zh-TW"/>
              </w:rPr>
              <w:tab/>
            </w:r>
            <w:r w:rsidRPr="00673CA5">
              <w:rPr>
                <w:rFonts w:ascii="標楷體" w:eastAsia="標楷體" w:hAnsi="標楷體" w:hint="eastAsia"/>
                <w:sz w:val="24"/>
                <w:lang w:eastAsia="zh-TW"/>
              </w:rPr>
              <w:t>創作童詩及故</w:t>
            </w:r>
            <w:r w:rsidRPr="00673CA5">
              <w:rPr>
                <w:rFonts w:ascii="標楷體" w:eastAsia="標楷體" w:hAnsi="標楷體" w:hint="eastAsia"/>
                <w:spacing w:val="1"/>
                <w:sz w:val="24"/>
                <w:lang w:eastAsia="zh-TW"/>
              </w:rPr>
              <w:t xml:space="preserve"> </w:t>
            </w:r>
            <w:r w:rsidRPr="00673CA5">
              <w:rPr>
                <w:rFonts w:ascii="標楷體" w:eastAsia="標楷體" w:hAnsi="標楷體" w:hint="eastAsia"/>
                <w:sz w:val="24"/>
                <w:lang w:eastAsia="zh-TW"/>
              </w:rPr>
              <w:t>事。</w:t>
            </w:r>
          </w:p>
          <w:p w14:paraId="7D341CA1" w14:textId="77777777" w:rsidR="00B25E27" w:rsidRPr="00673CA5" w:rsidRDefault="00B25E27" w:rsidP="00B25E27">
            <w:pPr>
              <w:pStyle w:val="TableParagraph"/>
              <w:tabs>
                <w:tab w:val="left" w:pos="990"/>
              </w:tabs>
              <w:spacing w:before="8" w:line="196" w:lineRule="auto"/>
              <w:ind w:leftChars="64" w:left="141" w:right="283"/>
              <w:rPr>
                <w:rFonts w:ascii="標楷體" w:eastAsia="標楷體" w:hAnsi="標楷體"/>
                <w:sz w:val="24"/>
                <w:lang w:eastAsia="zh-TW"/>
              </w:rPr>
            </w:pPr>
            <w:r w:rsidRPr="00673CA5">
              <w:rPr>
                <w:rFonts w:ascii="標楷體" w:eastAsia="標楷體" w:hAnsi="標楷體"/>
                <w:sz w:val="24"/>
                <w:lang w:eastAsia="zh-TW"/>
              </w:rPr>
              <w:t>6-</w:t>
            </w:r>
            <w:r w:rsidRPr="00673CA5">
              <w:rPr>
                <w:rFonts w:ascii="標楷體" w:eastAsia="標楷體" w:hAnsi="標楷體" w:hint="eastAsia"/>
                <w:sz w:val="24"/>
                <w:lang w:eastAsia="zh-TW"/>
              </w:rPr>
              <w:t>Ⅲ</w:t>
            </w:r>
            <w:r w:rsidRPr="00673CA5">
              <w:rPr>
                <w:rFonts w:ascii="標楷體" w:eastAsia="標楷體" w:hAnsi="標楷體"/>
                <w:sz w:val="24"/>
                <w:lang w:eastAsia="zh-TW"/>
              </w:rPr>
              <w:t>-5</w:t>
            </w:r>
            <w:r w:rsidRPr="00673CA5">
              <w:rPr>
                <w:rFonts w:ascii="標楷體" w:eastAsia="標楷體" w:hAnsi="標楷體"/>
                <w:sz w:val="24"/>
                <w:lang w:eastAsia="zh-TW"/>
              </w:rPr>
              <w:tab/>
            </w:r>
            <w:r w:rsidRPr="00673CA5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書寫說明事理、</w:t>
            </w:r>
            <w:r w:rsidRPr="00673CA5">
              <w:rPr>
                <w:rFonts w:ascii="標楷體" w:eastAsia="標楷體" w:hAnsi="標楷體" w:hint="eastAsia"/>
                <w:sz w:val="24"/>
                <w:lang w:eastAsia="zh-TW"/>
              </w:rPr>
              <w:t>議論的作品。</w:t>
            </w:r>
          </w:p>
          <w:p w14:paraId="533B4905" w14:textId="77777777" w:rsidR="00B25E27" w:rsidRPr="00673CA5" w:rsidRDefault="00B25E27" w:rsidP="00B25E27">
            <w:pPr>
              <w:pStyle w:val="TableParagraph"/>
              <w:tabs>
                <w:tab w:val="left" w:pos="990"/>
              </w:tabs>
              <w:spacing w:before="3" w:line="196" w:lineRule="auto"/>
              <w:ind w:leftChars="64" w:left="141" w:right="283"/>
              <w:rPr>
                <w:rFonts w:ascii="標楷體" w:eastAsia="標楷體" w:hAnsi="標楷體"/>
                <w:sz w:val="24"/>
                <w:lang w:eastAsia="zh-TW"/>
              </w:rPr>
            </w:pPr>
            <w:r w:rsidRPr="00673CA5">
              <w:rPr>
                <w:rFonts w:ascii="標楷體" w:eastAsia="標楷體" w:hAnsi="標楷體"/>
                <w:sz w:val="24"/>
                <w:lang w:eastAsia="zh-TW"/>
              </w:rPr>
              <w:t>6-</w:t>
            </w:r>
            <w:r w:rsidRPr="00673CA5">
              <w:rPr>
                <w:rFonts w:ascii="標楷體" w:eastAsia="標楷體" w:hAnsi="標楷體" w:hint="eastAsia"/>
                <w:sz w:val="24"/>
                <w:lang w:eastAsia="zh-TW"/>
              </w:rPr>
              <w:t>Ⅲ</w:t>
            </w:r>
            <w:r w:rsidRPr="00673CA5">
              <w:rPr>
                <w:rFonts w:ascii="標楷體" w:eastAsia="標楷體" w:hAnsi="標楷體"/>
                <w:sz w:val="24"/>
                <w:lang w:eastAsia="zh-TW"/>
              </w:rPr>
              <w:t>-6</w:t>
            </w:r>
            <w:r w:rsidRPr="00673CA5">
              <w:rPr>
                <w:rFonts w:ascii="標楷體" w:eastAsia="標楷體" w:hAnsi="標楷體"/>
                <w:sz w:val="24"/>
                <w:lang w:eastAsia="zh-TW"/>
              </w:rPr>
              <w:tab/>
            </w:r>
            <w:r w:rsidRPr="00673CA5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練習各種寫作技</w:t>
            </w:r>
            <w:r w:rsidRPr="00673CA5">
              <w:rPr>
                <w:rFonts w:ascii="標楷體" w:eastAsia="標楷體" w:hAnsi="標楷體" w:hint="eastAsia"/>
                <w:sz w:val="24"/>
                <w:lang w:eastAsia="zh-TW"/>
              </w:rPr>
              <w:t>巧。</w:t>
            </w:r>
          </w:p>
          <w:p w14:paraId="246D1A76" w14:textId="77777777" w:rsidR="00B25E27" w:rsidRPr="00673CA5" w:rsidRDefault="00B25E27" w:rsidP="00B25E27">
            <w:pPr>
              <w:pStyle w:val="TableParagraph"/>
              <w:tabs>
                <w:tab w:val="left" w:pos="990"/>
              </w:tabs>
              <w:spacing w:before="3" w:line="196" w:lineRule="auto"/>
              <w:ind w:leftChars="64" w:left="141" w:right="283"/>
              <w:rPr>
                <w:rFonts w:ascii="標楷體" w:eastAsia="標楷體" w:hAnsi="標楷體"/>
                <w:sz w:val="24"/>
                <w:lang w:eastAsia="zh-TW"/>
              </w:rPr>
            </w:pPr>
            <w:r w:rsidRPr="00673CA5">
              <w:rPr>
                <w:rFonts w:ascii="標楷體" w:eastAsia="標楷體" w:hAnsi="標楷體"/>
                <w:sz w:val="24"/>
                <w:lang w:eastAsia="zh-TW"/>
              </w:rPr>
              <w:t>6-</w:t>
            </w:r>
            <w:r w:rsidRPr="00673CA5">
              <w:rPr>
                <w:rFonts w:ascii="標楷體" w:eastAsia="標楷體" w:hAnsi="標楷體" w:hint="eastAsia"/>
                <w:sz w:val="24"/>
                <w:lang w:eastAsia="zh-TW"/>
              </w:rPr>
              <w:t>Ⅲ</w:t>
            </w:r>
            <w:r w:rsidRPr="00673CA5">
              <w:rPr>
                <w:rFonts w:ascii="標楷體" w:eastAsia="標楷體" w:hAnsi="標楷體"/>
                <w:sz w:val="24"/>
                <w:lang w:eastAsia="zh-TW"/>
              </w:rPr>
              <w:t>-7</w:t>
            </w:r>
            <w:r w:rsidRPr="00673CA5">
              <w:rPr>
                <w:rFonts w:ascii="標楷體" w:eastAsia="標楷體" w:hAnsi="標楷體"/>
                <w:sz w:val="24"/>
                <w:lang w:eastAsia="zh-TW"/>
              </w:rPr>
              <w:tab/>
            </w:r>
            <w:r w:rsidRPr="00673CA5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修改、潤飾作品</w:t>
            </w:r>
            <w:r w:rsidRPr="00673CA5">
              <w:rPr>
                <w:rFonts w:ascii="標楷體" w:eastAsia="標楷體" w:hAnsi="標楷體" w:hint="eastAsia"/>
                <w:sz w:val="24"/>
                <w:lang w:eastAsia="zh-TW"/>
              </w:rPr>
              <w:t>內容。</w:t>
            </w:r>
          </w:p>
          <w:p w14:paraId="089CEBF3" w14:textId="77777777" w:rsidR="00B25E27" w:rsidRPr="00673CA5" w:rsidRDefault="00B25E27" w:rsidP="00B25E27">
            <w:pPr>
              <w:pStyle w:val="TableParagraph"/>
              <w:tabs>
                <w:tab w:val="left" w:pos="990"/>
              </w:tabs>
              <w:spacing w:line="345" w:lineRule="exact"/>
              <w:ind w:leftChars="64" w:left="141" w:right="283"/>
              <w:rPr>
                <w:rFonts w:ascii="標楷體" w:eastAsia="標楷體" w:hAnsi="標楷體"/>
                <w:sz w:val="24"/>
                <w:lang w:eastAsia="zh-TW"/>
              </w:rPr>
            </w:pPr>
            <w:r w:rsidRPr="00673CA5">
              <w:rPr>
                <w:rFonts w:ascii="標楷體" w:eastAsia="標楷體" w:hAnsi="標楷體"/>
                <w:sz w:val="24"/>
                <w:lang w:eastAsia="zh-TW"/>
              </w:rPr>
              <w:t>6-</w:t>
            </w:r>
            <w:r w:rsidRPr="00673CA5">
              <w:rPr>
                <w:rFonts w:ascii="標楷體" w:eastAsia="標楷體" w:hAnsi="標楷體" w:hint="eastAsia"/>
                <w:sz w:val="24"/>
                <w:lang w:eastAsia="zh-TW"/>
              </w:rPr>
              <w:t>Ⅲ</w:t>
            </w:r>
            <w:r w:rsidRPr="00673CA5">
              <w:rPr>
                <w:rFonts w:ascii="標楷體" w:eastAsia="標楷體" w:hAnsi="標楷體"/>
                <w:sz w:val="24"/>
                <w:lang w:eastAsia="zh-TW"/>
              </w:rPr>
              <w:t>-8</w:t>
            </w:r>
            <w:r w:rsidRPr="00673CA5">
              <w:rPr>
                <w:rFonts w:ascii="標楷體" w:eastAsia="標楷體" w:hAnsi="標楷體"/>
                <w:sz w:val="24"/>
                <w:lang w:eastAsia="zh-TW"/>
              </w:rPr>
              <w:tab/>
            </w:r>
            <w:r w:rsidRPr="00673CA5">
              <w:rPr>
                <w:rFonts w:ascii="標楷體" w:eastAsia="標楷體" w:hAnsi="標楷體" w:hint="eastAsia"/>
                <w:sz w:val="24"/>
                <w:lang w:eastAsia="zh-TW"/>
              </w:rPr>
              <w:t>建立適切的寫作</w:t>
            </w:r>
          </w:p>
          <w:p w14:paraId="07147CE8" w14:textId="77777777" w:rsidR="00B25E27" w:rsidRPr="00673CA5" w:rsidRDefault="00B25E27" w:rsidP="00B25E27">
            <w:pPr>
              <w:pStyle w:val="TableParagraph"/>
              <w:spacing w:line="364" w:lineRule="exact"/>
              <w:ind w:leftChars="64" w:left="141" w:right="283"/>
              <w:rPr>
                <w:rFonts w:ascii="標楷體" w:eastAsia="標楷體" w:hAnsi="標楷體"/>
                <w:sz w:val="24"/>
                <w:lang w:eastAsia="zh-TW"/>
              </w:rPr>
            </w:pPr>
            <w:r w:rsidRPr="00673CA5">
              <w:rPr>
                <w:rFonts w:ascii="標楷體" w:eastAsia="標楷體" w:hAnsi="標楷體" w:hint="eastAsia"/>
                <w:sz w:val="24"/>
                <w:lang w:eastAsia="zh-TW"/>
              </w:rPr>
              <w:t>態度。</w:t>
            </w:r>
          </w:p>
        </w:tc>
      </w:tr>
    </w:tbl>
    <w:p w14:paraId="3A90D131" w14:textId="77777777" w:rsidR="00B25E27" w:rsidRPr="00673CA5" w:rsidRDefault="00B25E27" w:rsidP="00B25E27">
      <w:pPr>
        <w:pStyle w:val="ae"/>
        <w:spacing w:line="374" w:lineRule="exact"/>
        <w:ind w:leftChars="64" w:left="141" w:right="283"/>
        <w:rPr>
          <w:rFonts w:ascii="標楷體" w:eastAsia="標楷體" w:hAnsi="標楷體"/>
        </w:rPr>
      </w:pPr>
      <w:r w:rsidRPr="00673CA5">
        <w:rPr>
          <w:rFonts w:ascii="標楷體" w:eastAsia="標楷體" w:hAnsi="標楷體"/>
          <w:spacing w:val="-1"/>
        </w:rPr>
        <w:t>資料來源：教育部</w:t>
      </w:r>
      <w:r w:rsidRPr="00673CA5">
        <w:rPr>
          <w:rFonts w:ascii="標楷體" w:eastAsia="標楷體" w:hAnsi="標楷體"/>
        </w:rPr>
        <w:t>(2018)</w:t>
      </w:r>
    </w:p>
    <w:p w14:paraId="60B613C6" w14:textId="77777777" w:rsidR="00B25E27" w:rsidRPr="00673CA5" w:rsidRDefault="00B25E27" w:rsidP="00B25E27">
      <w:pPr>
        <w:pStyle w:val="ae"/>
        <w:spacing w:before="6"/>
        <w:ind w:leftChars="64" w:left="141" w:right="283"/>
        <w:rPr>
          <w:rFonts w:ascii="標楷體" w:eastAsia="標楷體" w:hAnsi="標楷體"/>
          <w:sz w:val="29"/>
        </w:rPr>
      </w:pPr>
    </w:p>
    <w:p w14:paraId="53EBB57E" w14:textId="70081D68" w:rsidR="00B25E27" w:rsidRPr="00B25E27" w:rsidRDefault="00B25E27" w:rsidP="00B25E27">
      <w:pPr>
        <w:pStyle w:val="ae"/>
        <w:spacing w:before="18" w:line="196" w:lineRule="auto"/>
        <w:ind w:leftChars="64" w:left="141" w:right="283" w:firstLine="339"/>
        <w:rPr>
          <w:rFonts w:ascii="標楷體" w:eastAsia="標楷體" w:hAnsi="標楷體"/>
          <w:spacing w:val="-11"/>
        </w:rPr>
      </w:pPr>
      <w:r w:rsidRPr="00B25E27">
        <w:rPr>
          <w:rFonts w:ascii="標楷體" w:eastAsia="標楷體" w:hAnsi="標楷體"/>
          <w:spacing w:val="-11"/>
        </w:rPr>
        <w:t>由上表可知，國小三個階段的寫作學習表現分別訂定六條、八條、八條內容。其中，最後一條均為學習情意，依序為「寫作興趣」、「寫作習慣」、「寫作態度」，目前都放置學習表現項下。其餘條文，在第一階段要求「使用常用標點符號」、「透過閱、觀察方式積累寫作素材」、「學習寫語句、段落」、「使用仿寫、接寫技巧」、「學習修改文句」；第二階段要求「使用各種標點符號」、「培養感受力與想像力」、「學寫寫作步驟」、「書寫記敘、應用、說明事物作品」、「仿寫童詩」、「使用改寫、縮寫、擴寫技巧」、「學習改正作品錯誤」；第三階段要求「使用適切標點符號」、「培養思考力與聯想力」、「掌握寫作步驟與文章品質」、「創作童詩、故事」、「書寫議論、說明事理作品」、「練習各種寫作技巧」、「修改、潤飾作品」。</w:t>
      </w:r>
    </w:p>
    <w:p w14:paraId="20BD5216" w14:textId="77777777" w:rsidR="00B25E27" w:rsidRPr="00B25E27" w:rsidRDefault="00B25E27" w:rsidP="00B25E27">
      <w:pPr>
        <w:pStyle w:val="ae"/>
        <w:spacing w:before="18" w:line="196" w:lineRule="auto"/>
        <w:ind w:leftChars="64" w:left="141" w:right="283" w:firstLine="339"/>
        <w:rPr>
          <w:rFonts w:ascii="標楷體" w:eastAsia="標楷體" w:hAnsi="標楷體"/>
          <w:spacing w:val="-11"/>
        </w:rPr>
      </w:pPr>
      <w:r w:rsidRPr="00B25E27">
        <w:rPr>
          <w:rFonts w:ascii="標楷體" w:eastAsia="標楷體" w:hAnsi="標楷體"/>
          <w:spacing w:val="-11"/>
        </w:rPr>
        <w:t>上述教學重點，相較於九貫國語文課程，更重視學習的「順序性」安排，除了注意學習項目出現的先後外，更強調內容加深加廣的安排，如：先學寫記敘文、事物說明文，再學習事理說明文與議論文；先童詩仿寫，再童詩創作；先學常用標點符號，再運用各種、適切的標點符號。</w:t>
      </w:r>
    </w:p>
    <w:p w14:paraId="1A02DD67" w14:textId="77777777" w:rsidR="00B25E27" w:rsidRPr="00B25E27" w:rsidRDefault="00B25E27" w:rsidP="00B25E27">
      <w:pPr>
        <w:pStyle w:val="ae"/>
        <w:spacing w:before="18" w:line="196" w:lineRule="auto"/>
        <w:ind w:leftChars="64" w:left="141" w:right="283" w:firstLine="339"/>
        <w:rPr>
          <w:rFonts w:ascii="標楷體" w:eastAsia="標楷體" w:hAnsi="標楷體"/>
          <w:spacing w:val="-11"/>
        </w:rPr>
      </w:pPr>
      <w:r w:rsidRPr="00B25E27">
        <w:rPr>
          <w:rFonts w:ascii="標楷體" w:eastAsia="標楷體" w:hAnsi="標楷體"/>
          <w:spacing w:val="-11"/>
        </w:rPr>
        <w:t>整體來看，第一階段透過閱讀、觀察積累寫作素材，結合標點與仿寫、接寫技巧的輔助，以引導學生學寫文句與段落，進而能修改文句錯誤。第二階段透過感受力與想像力的培養，以指導學生學習寫作步驟，以書寫記敘文、應用文、事物說明文，同時，學習童詩仿寫及新增縮寫、擴寫、改寫等三項寫作技巧，並能修改文章錯誤。第三階段以強化寫作能力為主，故以指導學生掌握寫作步驟，並設定書寫標準，同時增加書寫體裁：事理說明文、議論文、童詩與故事，書寫後能修改、潤飾作品，以達「表達清楚、段落分明、符合主題」目標。</w:t>
      </w:r>
    </w:p>
    <w:p w14:paraId="7AF46FDD" w14:textId="77777777" w:rsidR="00B25E27" w:rsidRPr="00673CA5" w:rsidRDefault="00B25E27" w:rsidP="00B25E27">
      <w:pPr>
        <w:pStyle w:val="ae"/>
        <w:ind w:leftChars="64" w:left="141" w:right="283"/>
        <w:rPr>
          <w:rFonts w:ascii="標楷體" w:eastAsia="標楷體" w:hAnsi="標楷體"/>
        </w:rPr>
      </w:pPr>
    </w:p>
    <w:p w14:paraId="0E745B03" w14:textId="77777777" w:rsidR="00B25E27" w:rsidRPr="00673CA5" w:rsidRDefault="00B25E27" w:rsidP="00B25E27">
      <w:pPr>
        <w:pStyle w:val="ae"/>
        <w:spacing w:before="13"/>
        <w:ind w:leftChars="64" w:left="141" w:right="283"/>
        <w:rPr>
          <w:rFonts w:ascii="標楷體" w:eastAsia="標楷體" w:hAnsi="標楷體"/>
          <w:sz w:val="12"/>
        </w:rPr>
      </w:pPr>
    </w:p>
    <w:p w14:paraId="20D440F5" w14:textId="77777777" w:rsidR="00B25E27" w:rsidRPr="00673CA5" w:rsidRDefault="00B25E27" w:rsidP="00B25E27">
      <w:pPr>
        <w:pStyle w:val="6"/>
        <w:ind w:leftChars="64" w:left="141" w:right="283"/>
        <w:rPr>
          <w:rFonts w:ascii="標楷體" w:eastAsia="標楷體" w:hAnsi="標楷體"/>
        </w:rPr>
      </w:pPr>
      <w:r w:rsidRPr="00673CA5">
        <w:rPr>
          <w:rFonts w:ascii="標楷體" w:eastAsia="標楷體" w:hAnsi="標楷體"/>
        </w:rPr>
        <w:t>寫作步驟指導</w:t>
      </w:r>
    </w:p>
    <w:p w14:paraId="09CCB9B2" w14:textId="75C3B51D" w:rsidR="00B25E27" w:rsidRPr="00B25E27" w:rsidRDefault="00B25E27" w:rsidP="00B25E27">
      <w:pPr>
        <w:pStyle w:val="ae"/>
        <w:spacing w:before="18" w:line="196" w:lineRule="auto"/>
        <w:ind w:leftChars="64" w:left="141" w:right="283" w:firstLine="339"/>
        <w:rPr>
          <w:rFonts w:ascii="標楷體" w:eastAsia="標楷體" w:hAnsi="標楷體"/>
          <w:spacing w:val="-11"/>
        </w:rPr>
      </w:pPr>
      <w:r w:rsidRPr="00B25E27">
        <w:rPr>
          <w:rFonts w:ascii="標楷體" w:eastAsia="標楷體" w:hAnsi="標楷體"/>
          <w:spacing w:val="-11"/>
        </w:rPr>
        <w:t>寫作離不開聆聽、說話、寫字和閱讀，特別是閱讀與寫作有其直接的關聯。葉聖陶（</w:t>
      </w:r>
      <w:r w:rsidRPr="00B25E27">
        <w:rPr>
          <w:rFonts w:ascii="標楷體" w:eastAsia="標楷體" w:hAnsi="標楷體" w:hint="eastAsia"/>
          <w:spacing w:val="-11"/>
        </w:rPr>
        <w:t>2007</w:t>
      </w:r>
      <w:r w:rsidRPr="00B25E27">
        <w:rPr>
          <w:rFonts w:ascii="標楷體" w:eastAsia="標楷體" w:hAnsi="標楷體"/>
          <w:spacing w:val="-11"/>
        </w:rPr>
        <w:t>）指出閱讀的基礎訓練不行，寫作能力不會提高。我國國小的語文教學的教學模式，係採用混合教學</w:t>
      </w:r>
    </w:p>
    <w:p w14:paraId="0DFC881B" w14:textId="77777777" w:rsidR="00B25E27" w:rsidRPr="00B25E27" w:rsidRDefault="00B25E27" w:rsidP="00B25E27">
      <w:pPr>
        <w:pStyle w:val="ae"/>
        <w:spacing w:before="18" w:line="196" w:lineRule="auto"/>
        <w:ind w:leftChars="64" w:left="141" w:right="283" w:firstLine="339"/>
        <w:rPr>
          <w:rFonts w:ascii="標楷體" w:eastAsia="標楷體" w:hAnsi="標楷體"/>
          <w:spacing w:val="-11"/>
        </w:rPr>
      </w:pPr>
      <w:r w:rsidRPr="00B25E27">
        <w:rPr>
          <w:rFonts w:ascii="標楷體" w:eastAsia="標楷體" w:hAnsi="標楷體"/>
          <w:spacing w:val="-11"/>
        </w:rPr>
        <w:t>法，以閱讀為核心，混合聆聽、說話、寫字、作文等教學項目（教育部，</w:t>
      </w:r>
      <w:r w:rsidRPr="00B25E27">
        <w:rPr>
          <w:rFonts w:ascii="標楷體" w:eastAsia="標楷體" w:hAnsi="標楷體" w:hint="eastAsia"/>
          <w:spacing w:val="-11"/>
        </w:rPr>
        <w:t>1976</w:t>
      </w:r>
      <w:r w:rsidRPr="00B25E27">
        <w:rPr>
          <w:rFonts w:ascii="標楷體" w:eastAsia="標楷體" w:hAnsi="標楷體"/>
          <w:spacing w:val="-11"/>
        </w:rPr>
        <w:t>、</w:t>
      </w:r>
      <w:r w:rsidRPr="00B25E27">
        <w:rPr>
          <w:rFonts w:ascii="標楷體" w:eastAsia="標楷體" w:hAnsi="標楷體" w:hint="eastAsia"/>
          <w:spacing w:val="-11"/>
        </w:rPr>
        <w:t>1993</w:t>
      </w:r>
      <w:r w:rsidRPr="00B25E27">
        <w:rPr>
          <w:rFonts w:ascii="標楷體" w:eastAsia="標楷體" w:hAnsi="標楷體"/>
          <w:spacing w:val="-11"/>
        </w:rPr>
        <w:t>、</w:t>
      </w:r>
      <w:r w:rsidRPr="00B25E27">
        <w:rPr>
          <w:rFonts w:ascii="標楷體" w:eastAsia="標楷體" w:hAnsi="標楷體" w:hint="eastAsia"/>
          <w:spacing w:val="-11"/>
        </w:rPr>
        <w:t>2001</w:t>
      </w:r>
      <w:r w:rsidRPr="00B25E27">
        <w:rPr>
          <w:rFonts w:ascii="標楷體" w:eastAsia="標楷體" w:hAnsi="標楷體"/>
          <w:spacing w:val="-11"/>
        </w:rPr>
        <w:t>、</w:t>
      </w:r>
      <w:r w:rsidRPr="00B25E27">
        <w:rPr>
          <w:rFonts w:ascii="標楷體" w:eastAsia="標楷體" w:hAnsi="標楷體" w:hint="eastAsia"/>
          <w:spacing w:val="-11"/>
        </w:rPr>
        <w:t>2003</w:t>
      </w:r>
      <w:r w:rsidRPr="00B25E27">
        <w:rPr>
          <w:rFonts w:ascii="標楷體" w:eastAsia="標楷體" w:hAnsi="標楷體"/>
          <w:spacing w:val="-11"/>
        </w:rPr>
        <w:t>、</w:t>
      </w:r>
      <w:r w:rsidRPr="00B25E27">
        <w:rPr>
          <w:rFonts w:ascii="標楷體" w:eastAsia="標楷體" w:hAnsi="標楷體" w:hint="eastAsia"/>
          <w:spacing w:val="-11"/>
        </w:rPr>
        <w:t>2008</w:t>
      </w:r>
      <w:r w:rsidRPr="00B25E27">
        <w:rPr>
          <w:rFonts w:ascii="標楷體" w:eastAsia="標楷體" w:hAnsi="標楷體"/>
          <w:spacing w:val="-11"/>
        </w:rPr>
        <w:t>、</w:t>
      </w:r>
      <w:r w:rsidRPr="00B25E27">
        <w:rPr>
          <w:rFonts w:ascii="標楷體" w:eastAsia="標楷體" w:hAnsi="標楷體" w:hint="eastAsia"/>
          <w:spacing w:val="-11"/>
        </w:rPr>
        <w:t>2018</w:t>
      </w:r>
      <w:r w:rsidRPr="00B25E27">
        <w:rPr>
          <w:rFonts w:ascii="標楷體" w:eastAsia="標楷體" w:hAnsi="標楷體"/>
          <w:spacing w:val="-11"/>
        </w:rPr>
        <w:t>）。亦即透過「範文」的閱讀，以此擴及學童寫作、說話和寫字的知能。其中，在閱讀、寫作連結的過程中，田本娜（</w:t>
      </w:r>
      <w:r w:rsidRPr="00B25E27">
        <w:rPr>
          <w:rFonts w:ascii="標楷體" w:eastAsia="標楷體" w:hAnsi="標楷體" w:hint="eastAsia"/>
          <w:spacing w:val="-11"/>
        </w:rPr>
        <w:t>1995</w:t>
      </w:r>
      <w:r w:rsidRPr="00B25E27">
        <w:rPr>
          <w:rFonts w:ascii="標楷體" w:eastAsia="標楷體" w:hAnsi="標楷體"/>
          <w:spacing w:val="-11"/>
        </w:rPr>
        <w:t>）認為閱讀和寫作的聯繫點就是指：構思、選材、謀篇、分段、造句、用詞等方面。仇小平（</w:t>
      </w:r>
      <w:r w:rsidRPr="00B25E27">
        <w:rPr>
          <w:rFonts w:ascii="標楷體" w:eastAsia="標楷體" w:hAnsi="標楷體" w:hint="eastAsia"/>
          <w:spacing w:val="-11"/>
        </w:rPr>
        <w:t>2005</w:t>
      </w:r>
      <w:r w:rsidRPr="00B25E27">
        <w:rPr>
          <w:rFonts w:ascii="標楷體" w:eastAsia="標楷體" w:hAnsi="標楷體"/>
          <w:spacing w:val="-11"/>
        </w:rPr>
        <w:t>）指出寫作時需要「一般能力」、「專門能力」、「綜合能力」等三個層次的能力，其中專門能力就寫作而言，是立意、運用詞彙、取材、修辭、構詞與組句、運材與布局、選擇文體、確立風格，對應於閱讀而言，就是主題學、詞彙學、意象學、修辭學、文法學、章法學、文體學、風格學。然而，有研究指出，範文教學若不能結合寫作程序，將無法提升寫作能力（</w:t>
      </w:r>
      <w:r w:rsidRPr="00B25E27">
        <w:rPr>
          <w:rFonts w:ascii="標楷體" w:eastAsia="標楷體" w:hAnsi="標楷體" w:hint="eastAsia"/>
          <w:spacing w:val="-11"/>
        </w:rPr>
        <w:t>Hillocks, 1984</w:t>
      </w:r>
      <w:r w:rsidRPr="00B25E27">
        <w:rPr>
          <w:rFonts w:ascii="標楷體" w:eastAsia="標楷體" w:hAnsi="標楷體"/>
          <w:spacing w:val="-11"/>
        </w:rPr>
        <w:t>）。所以，有效的寫作運作，除了透過閱讀吸收寫作的語文知識外，尚須要執行的策略知識。因此，如何以寫作歷程反思閱讀教學的情境運作，協助學生獲取語文知識，並加強程序知識的運用，如此才有助於寫作知能的提升。</w:t>
      </w:r>
    </w:p>
    <w:p w14:paraId="2BFE2E41" w14:textId="77777777" w:rsidR="00B25E27" w:rsidRPr="00B25E27" w:rsidRDefault="00B25E27" w:rsidP="00B25E27">
      <w:pPr>
        <w:pStyle w:val="ae"/>
        <w:spacing w:before="18" w:line="196" w:lineRule="auto"/>
        <w:ind w:leftChars="64" w:left="141" w:right="283" w:firstLine="339"/>
        <w:rPr>
          <w:rFonts w:ascii="標楷體" w:eastAsia="標楷體" w:hAnsi="標楷體"/>
          <w:spacing w:val="-11"/>
        </w:rPr>
      </w:pPr>
      <w:r w:rsidRPr="00B25E27">
        <w:rPr>
          <w:rFonts w:ascii="標楷體" w:eastAsia="標楷體" w:hAnsi="標楷體"/>
          <w:spacing w:val="-11"/>
        </w:rPr>
        <w:t>以下將以新課綱中年級「6-Ⅱ-3</w:t>
      </w:r>
      <w:r w:rsidRPr="00B25E27">
        <w:rPr>
          <w:rFonts w:ascii="標楷體" w:eastAsia="標楷體" w:hAnsi="標楷體"/>
          <w:spacing w:val="-11"/>
        </w:rPr>
        <w:tab/>
        <w:t>學習審題、立意、選材、組織等寫作步驟。」為例，透過閱讀教學的指導，以期讓閱讀和寫作產生真實情境的連結，達到有效的學習。</w:t>
      </w:r>
    </w:p>
    <w:p w14:paraId="5141412A" w14:textId="77777777" w:rsidR="00B25E27" w:rsidRPr="00673CA5" w:rsidRDefault="00B25E27" w:rsidP="00B25E27">
      <w:pPr>
        <w:pStyle w:val="6"/>
        <w:spacing w:line="345" w:lineRule="exact"/>
        <w:ind w:leftChars="64" w:left="141" w:right="283"/>
        <w:rPr>
          <w:rFonts w:ascii="標楷體" w:eastAsia="標楷體" w:hAnsi="標楷體"/>
        </w:rPr>
      </w:pPr>
      <w:r w:rsidRPr="00673CA5">
        <w:rPr>
          <w:rFonts w:ascii="標楷體" w:eastAsia="標楷體" w:hAnsi="標楷體"/>
        </w:rPr>
        <w:t>一、審題</w:t>
      </w:r>
    </w:p>
    <w:p w14:paraId="4F6DC205" w14:textId="77777777" w:rsidR="00B25E27" w:rsidRPr="00B25E27" w:rsidRDefault="00B25E27" w:rsidP="00B25E27">
      <w:pPr>
        <w:pStyle w:val="ae"/>
        <w:spacing w:before="18" w:line="196" w:lineRule="auto"/>
        <w:ind w:leftChars="64" w:left="141" w:right="283" w:firstLine="339"/>
        <w:rPr>
          <w:rFonts w:ascii="標楷體" w:eastAsia="標楷體" w:hAnsi="標楷體"/>
          <w:spacing w:val="-11"/>
        </w:rPr>
      </w:pPr>
      <w:r w:rsidRPr="00B25E27">
        <w:rPr>
          <w:rFonts w:ascii="標楷體" w:eastAsia="標楷體" w:hAnsi="標楷體"/>
          <w:spacing w:val="-11"/>
        </w:rPr>
        <w:t>寫作時，首要審題。審題除了基本的認清字形、還涉及正確斷詞、理解詞意及判定可以寫作的文體等任務。</w:t>
      </w:r>
    </w:p>
    <w:p w14:paraId="40B92AE2" w14:textId="77777777" w:rsidR="00B25E27" w:rsidRPr="00673CA5" w:rsidRDefault="00B25E27" w:rsidP="00B25E27">
      <w:pPr>
        <w:pStyle w:val="ae"/>
        <w:spacing w:line="345" w:lineRule="exact"/>
        <w:ind w:leftChars="64" w:left="141" w:right="283"/>
        <w:rPr>
          <w:rFonts w:ascii="標楷體" w:eastAsia="標楷體" w:hAnsi="標楷體"/>
        </w:rPr>
      </w:pPr>
      <w:r w:rsidRPr="00673CA5">
        <w:rPr>
          <w:rFonts w:ascii="標楷體" w:eastAsia="標楷體" w:hAnsi="標楷體"/>
        </w:rPr>
        <w:t>（一）認清字形</w:t>
      </w:r>
    </w:p>
    <w:p w14:paraId="1AAEFD9D" w14:textId="77777777" w:rsidR="00B25E27" w:rsidRPr="00B25E27" w:rsidRDefault="00B25E27" w:rsidP="00B25E27">
      <w:pPr>
        <w:pStyle w:val="ae"/>
        <w:spacing w:before="18" w:line="196" w:lineRule="auto"/>
        <w:ind w:leftChars="64" w:left="141" w:right="283" w:firstLine="339"/>
        <w:rPr>
          <w:rFonts w:ascii="標楷體" w:eastAsia="標楷體" w:hAnsi="標楷體"/>
          <w:spacing w:val="-11"/>
        </w:rPr>
      </w:pPr>
      <w:r w:rsidRPr="00B25E27">
        <w:rPr>
          <w:rFonts w:ascii="標楷體" w:eastAsia="標楷體" w:hAnsi="標楷體"/>
          <w:spacing w:val="-11"/>
        </w:rPr>
        <w:t>寫作時，要看清題目，如果誤看字形，將造成嚴重的後果，如將〈我最喜歡的節日〉誤看成</w:t>
      </w:r>
    </w:p>
    <w:p w14:paraId="46443DE3" w14:textId="77777777" w:rsidR="00B25E27" w:rsidRPr="00B25E27" w:rsidRDefault="00B25E27" w:rsidP="00B25E27">
      <w:pPr>
        <w:pStyle w:val="ae"/>
        <w:spacing w:before="18" w:line="196" w:lineRule="auto"/>
        <w:ind w:leftChars="64" w:left="141" w:right="283" w:firstLine="339"/>
        <w:rPr>
          <w:rFonts w:ascii="標楷體" w:eastAsia="標楷體" w:hAnsi="標楷體"/>
          <w:spacing w:val="-11"/>
        </w:rPr>
      </w:pPr>
      <w:r w:rsidRPr="00673CA5">
        <w:rPr>
          <w:rFonts w:ascii="標楷體" w:eastAsia="標楷體" w:hAnsi="標楷體"/>
          <w:spacing w:val="-11"/>
        </w:rPr>
        <w:t>〈我最喜歡的節目〉，寫作內容將完全不同，結局也可想而知了。</w:t>
      </w:r>
    </w:p>
    <w:p w14:paraId="4306FCBD" w14:textId="77777777" w:rsidR="00B25E27" w:rsidRPr="00673CA5" w:rsidRDefault="00B25E27" w:rsidP="00B25E27">
      <w:pPr>
        <w:pStyle w:val="ae"/>
        <w:spacing w:line="360" w:lineRule="exact"/>
        <w:ind w:leftChars="64" w:left="141" w:right="283"/>
        <w:rPr>
          <w:rFonts w:ascii="標楷體" w:eastAsia="標楷體" w:hAnsi="標楷體"/>
        </w:rPr>
      </w:pPr>
      <w:r w:rsidRPr="00673CA5">
        <w:rPr>
          <w:rFonts w:ascii="標楷體" w:eastAsia="標楷體" w:hAnsi="標楷體"/>
        </w:rPr>
        <w:t>（二）正確斷詞</w:t>
      </w:r>
    </w:p>
    <w:p w14:paraId="7E1ABF3D" w14:textId="77777777" w:rsidR="00B25E27" w:rsidRPr="00B25E27" w:rsidRDefault="00B25E27" w:rsidP="00B25E27">
      <w:pPr>
        <w:pStyle w:val="ae"/>
        <w:spacing w:before="18" w:line="196" w:lineRule="auto"/>
        <w:ind w:leftChars="64" w:left="141" w:right="283" w:firstLine="339"/>
        <w:rPr>
          <w:rFonts w:ascii="標楷體" w:eastAsia="標楷體" w:hAnsi="標楷體"/>
          <w:spacing w:val="-11"/>
        </w:rPr>
      </w:pPr>
      <w:r w:rsidRPr="00B25E27">
        <w:rPr>
          <w:rFonts w:ascii="標楷體" w:eastAsia="標楷體" w:hAnsi="標楷體"/>
          <w:spacing w:val="-11"/>
        </w:rPr>
        <w:t>寫作題目可能一個字，如：〈路〉，或兩個字，如：〈偶像〉，均不會有斷詞的問題。然而，一旦題目是短語形式，就可能會產生斷詞的問題，如：「烘手機」一詞，是「烘</w:t>
      </w:r>
      <w:r w:rsidRPr="00B25E27">
        <w:rPr>
          <w:rFonts w:ascii="標楷體" w:eastAsia="標楷體" w:hAnsi="標楷體" w:hint="eastAsia"/>
          <w:spacing w:val="-11"/>
        </w:rPr>
        <w:t>/</w:t>
      </w:r>
      <w:r w:rsidRPr="00B25E27">
        <w:rPr>
          <w:rFonts w:ascii="標楷體" w:eastAsia="標楷體" w:hAnsi="標楷體"/>
          <w:spacing w:val="-11"/>
        </w:rPr>
        <w:t>手機」或是「烘手</w:t>
      </w:r>
      <w:r w:rsidRPr="00B25E27">
        <w:rPr>
          <w:rFonts w:ascii="標楷體" w:eastAsia="標楷體" w:hAnsi="標楷體" w:hint="eastAsia"/>
          <w:spacing w:val="-11"/>
        </w:rPr>
        <w:t>/</w:t>
      </w:r>
      <w:r w:rsidRPr="00B25E27">
        <w:rPr>
          <w:rFonts w:ascii="標楷體" w:eastAsia="標楷體" w:hAnsi="標楷體"/>
          <w:spacing w:val="-11"/>
        </w:rPr>
        <w:t>機」， 寫出的內容就會截然不同了。</w:t>
      </w:r>
    </w:p>
    <w:p w14:paraId="63278C88" w14:textId="77777777" w:rsidR="00B25E27" w:rsidRPr="00673CA5" w:rsidRDefault="00B25E27" w:rsidP="00B25E27">
      <w:pPr>
        <w:pStyle w:val="ae"/>
        <w:spacing w:line="347" w:lineRule="exact"/>
        <w:ind w:leftChars="64" w:left="141" w:right="283"/>
        <w:rPr>
          <w:rFonts w:ascii="標楷體" w:eastAsia="標楷體" w:hAnsi="標楷體"/>
        </w:rPr>
      </w:pPr>
      <w:r w:rsidRPr="00673CA5">
        <w:rPr>
          <w:rFonts w:ascii="標楷體" w:eastAsia="標楷體" w:hAnsi="標楷體"/>
        </w:rPr>
        <w:t>（三）理解詞意</w:t>
      </w:r>
    </w:p>
    <w:p w14:paraId="7F472388" w14:textId="34FFE3B5" w:rsidR="00B25E27" w:rsidRPr="00B25E27" w:rsidRDefault="00B25E27" w:rsidP="00B25E27">
      <w:pPr>
        <w:pStyle w:val="ae"/>
        <w:spacing w:before="18" w:line="196" w:lineRule="auto"/>
        <w:ind w:leftChars="64" w:left="141" w:right="283" w:firstLine="339"/>
        <w:rPr>
          <w:rFonts w:ascii="標楷體" w:eastAsia="標楷體" w:hAnsi="標楷體"/>
          <w:spacing w:val="-11"/>
        </w:rPr>
      </w:pPr>
      <w:r w:rsidRPr="00B25E27">
        <w:rPr>
          <w:rFonts w:ascii="標楷體" w:eastAsia="標楷體" w:hAnsi="標楷體"/>
          <w:spacing w:val="-11"/>
        </w:rPr>
        <w:t>由於詞語有多義詞現象，將會導致題目產生多種的解讀方向，如：〈我看電視節目〉，可以解讀成「我觀看的電視節目」，也可以解讀成「我評論電視節目」，不同的解讀也會導致不同的寫作內容。</w:t>
      </w:r>
    </w:p>
    <w:p w14:paraId="78EC268E" w14:textId="77777777" w:rsidR="00B25E27" w:rsidRPr="00673CA5" w:rsidRDefault="00B25E27" w:rsidP="00B25E27">
      <w:pPr>
        <w:pStyle w:val="ae"/>
        <w:spacing w:line="350" w:lineRule="exact"/>
        <w:ind w:leftChars="64" w:left="141" w:right="283"/>
        <w:rPr>
          <w:rFonts w:ascii="標楷體" w:eastAsia="標楷體" w:hAnsi="標楷體"/>
        </w:rPr>
      </w:pPr>
      <w:r w:rsidRPr="00673CA5">
        <w:rPr>
          <w:rFonts w:ascii="標楷體" w:eastAsia="標楷體" w:hAnsi="標楷體"/>
        </w:rPr>
        <w:t>（四）判定文體</w:t>
      </w:r>
    </w:p>
    <w:p w14:paraId="169008D4" w14:textId="77777777" w:rsidR="00B25E27" w:rsidRPr="00B25E27" w:rsidRDefault="00B25E27" w:rsidP="00B25E27">
      <w:pPr>
        <w:pStyle w:val="ae"/>
        <w:spacing w:before="18" w:line="196" w:lineRule="auto"/>
        <w:ind w:leftChars="64" w:left="141" w:right="283" w:firstLine="339"/>
        <w:rPr>
          <w:rFonts w:ascii="標楷體" w:eastAsia="標楷體" w:hAnsi="標楷體"/>
          <w:spacing w:val="-11"/>
        </w:rPr>
      </w:pPr>
      <w:r w:rsidRPr="00B25E27">
        <w:rPr>
          <w:rFonts w:ascii="標楷體" w:eastAsia="標楷體" w:hAnsi="標楷體"/>
          <w:spacing w:val="-11"/>
        </w:rPr>
        <w:t>大部分的題目皆有其歸屬，例如〈墾丁遊記〉是記敘文、〈談風吹沙〉是說明文，而〈論環保〉則是議論文。寫作時，唯有正確的判定文體，才可以依據文體的特性完成大綱設計及文章的寫作。</w:t>
      </w:r>
    </w:p>
    <w:p w14:paraId="1B31FB22" w14:textId="1D16817C" w:rsidR="00B25E27" w:rsidRPr="00B25E27" w:rsidRDefault="00B25E27" w:rsidP="00B25E27">
      <w:pPr>
        <w:pStyle w:val="ae"/>
        <w:spacing w:before="18" w:line="196" w:lineRule="auto"/>
        <w:ind w:leftChars="64" w:left="141" w:right="283" w:firstLine="339"/>
        <w:rPr>
          <w:rFonts w:ascii="標楷體" w:eastAsia="標楷體" w:hAnsi="標楷體"/>
          <w:spacing w:val="-11"/>
        </w:rPr>
      </w:pPr>
      <w:r w:rsidRPr="00B25E27">
        <w:rPr>
          <w:rFonts w:ascii="標楷體" w:eastAsia="標楷體" w:hAnsi="標楷體"/>
          <w:spacing w:val="-11"/>
        </w:rPr>
        <w:t>然而，在目前的閱讀教學過程中，教師往往直接告訴學童該課課文的文體，並未給予文體判定的指導，如此，學童在寫作時，便無法精準的進行判讀及寫作。以記敘文的文體判定為例，可以先讓學生知道記敘文分成寫人、狀物、敘事、記景四個類別，然後請學生根據課文標題歸類，再依據歸類結果來推測體裁。例如：康軒出版社（</w:t>
      </w:r>
      <w:r w:rsidRPr="00B25E27">
        <w:rPr>
          <w:rFonts w:ascii="標楷體" w:eastAsia="標楷體" w:hAnsi="標楷體" w:hint="eastAsia"/>
          <w:spacing w:val="-11"/>
        </w:rPr>
        <w:t>2021</w:t>
      </w:r>
      <w:r w:rsidRPr="00B25E27">
        <w:rPr>
          <w:rFonts w:ascii="標楷體" w:eastAsia="標楷體" w:hAnsi="標楷體"/>
          <w:spacing w:val="-11"/>
        </w:rPr>
        <w:t>）三上國語第九課為「安平古堡參觀記」，標題中的「參觀記」可能是敘事或寫景類別，是記敘文會出現的類別，因此可以推測本文為記敘文。</w:t>
      </w:r>
    </w:p>
    <w:p w14:paraId="677C193F" w14:textId="77777777" w:rsidR="00B25E27" w:rsidRPr="00B25E27" w:rsidRDefault="00B25E27" w:rsidP="00B25E27">
      <w:pPr>
        <w:pStyle w:val="ae"/>
        <w:spacing w:before="18" w:line="196" w:lineRule="auto"/>
        <w:ind w:leftChars="64" w:left="141" w:right="283" w:firstLine="339"/>
        <w:rPr>
          <w:rFonts w:ascii="標楷體" w:eastAsia="標楷體" w:hAnsi="標楷體"/>
          <w:spacing w:val="-11"/>
        </w:rPr>
      </w:pPr>
      <w:r w:rsidRPr="00B25E27">
        <w:rPr>
          <w:rFonts w:ascii="標楷體" w:eastAsia="標楷體" w:hAnsi="標楷體"/>
          <w:spacing w:val="-11"/>
        </w:rPr>
        <w:t>透過上述引導，將使原本屬於「記憶」的學習變成「理解」的學習，且讓閱讀寫作的關連處於真實的情境，如此，當面對基測等考試的題目為〈夏天最棒的享受〉、〈我曾經那樣的追尋〉時，均可以很快的判定是「敘事」類的記敘文了。</w:t>
      </w:r>
    </w:p>
    <w:p w14:paraId="1EE1742F" w14:textId="77777777" w:rsidR="00B25E27" w:rsidRPr="00673CA5" w:rsidRDefault="00B25E27" w:rsidP="00B25E27">
      <w:pPr>
        <w:pStyle w:val="ae"/>
        <w:spacing w:line="347" w:lineRule="exact"/>
        <w:ind w:leftChars="64" w:left="141" w:right="283"/>
        <w:rPr>
          <w:rFonts w:ascii="標楷體" w:eastAsia="標楷體" w:hAnsi="標楷體"/>
        </w:rPr>
      </w:pPr>
      <w:r w:rsidRPr="00673CA5">
        <w:rPr>
          <w:rFonts w:ascii="標楷體" w:eastAsia="標楷體" w:hAnsi="標楷體"/>
        </w:rPr>
        <w:t>二、立意</w:t>
      </w:r>
    </w:p>
    <w:p w14:paraId="4A32F0F0" w14:textId="77777777" w:rsidR="00B25E27" w:rsidRPr="00B25E27" w:rsidRDefault="00B25E27" w:rsidP="00B25E27">
      <w:pPr>
        <w:pStyle w:val="ae"/>
        <w:spacing w:before="18" w:line="196" w:lineRule="auto"/>
        <w:ind w:leftChars="64" w:left="141" w:right="283" w:firstLine="339"/>
        <w:rPr>
          <w:rFonts w:ascii="標楷體" w:eastAsia="標楷體" w:hAnsi="標楷體"/>
          <w:spacing w:val="-11"/>
        </w:rPr>
      </w:pPr>
      <w:r w:rsidRPr="00B25E27">
        <w:rPr>
          <w:rFonts w:ascii="標楷體" w:eastAsia="標楷體" w:hAnsi="標楷體"/>
          <w:spacing w:val="-11"/>
        </w:rPr>
        <w:t>立意就是決定文章的中心思想。在寫作的過程中，無論是寫景狀物，敘事寫人、議論說明，總會表明贊成什麼、反對什麼、喜愛什麼、厭惡什麼，亦即表達自己的思想和態度。以記敘文而言， 記敘文是記錄真人真事，表達思想感情的文章，故其「思想感情」的觸發表達，即為該文的中心思想，若從文章的形式來看，往往會出現於全篇的末段。</w:t>
      </w:r>
    </w:p>
    <w:p w14:paraId="1F51F411" w14:textId="77777777" w:rsidR="00B25E27" w:rsidRPr="00B25E27" w:rsidRDefault="00B25E27" w:rsidP="00B25E27">
      <w:pPr>
        <w:pStyle w:val="ae"/>
        <w:spacing w:before="18" w:line="196" w:lineRule="auto"/>
        <w:ind w:leftChars="64" w:left="141" w:right="283" w:firstLine="339"/>
        <w:rPr>
          <w:rFonts w:ascii="標楷體" w:eastAsia="標楷體" w:hAnsi="標楷體"/>
          <w:spacing w:val="-11"/>
        </w:rPr>
      </w:pPr>
      <w:r w:rsidRPr="00B25E27">
        <w:rPr>
          <w:rFonts w:ascii="標楷體" w:eastAsia="標楷體" w:hAnsi="標楷體"/>
          <w:spacing w:val="-11"/>
        </w:rPr>
        <w:t>因此，在閱讀教學時，應特別引導學生對末段情感表述的探討，以理解文章的主旨核心；而在寫作設計，若題目本身未有明確重點呈現時，那麼寫作者便應構思適切主題，並安排於結尾處凸顯呈現，若題目本身有其清楚的重點，更應扣緊題目的重點進行寫作。</w:t>
      </w:r>
    </w:p>
    <w:p w14:paraId="260CF197" w14:textId="77777777" w:rsidR="00B25E27" w:rsidRPr="00B25E27" w:rsidRDefault="00B25E27" w:rsidP="00B25E27">
      <w:pPr>
        <w:pStyle w:val="ae"/>
        <w:spacing w:before="18" w:line="196" w:lineRule="auto"/>
        <w:ind w:leftChars="64" w:left="141" w:right="283" w:firstLine="339"/>
        <w:rPr>
          <w:rFonts w:ascii="標楷體" w:eastAsia="標楷體" w:hAnsi="標楷體"/>
          <w:spacing w:val="-11"/>
        </w:rPr>
      </w:pPr>
      <w:r w:rsidRPr="00B25E27">
        <w:rPr>
          <w:rFonts w:ascii="標楷體" w:eastAsia="標楷體" w:hAnsi="標楷體"/>
          <w:spacing w:val="-11"/>
        </w:rPr>
        <w:t>寫作時，可以引導學生分析題目的範圍與重點，其中的重點便是題目設定的中心思想。</w:t>
      </w:r>
    </w:p>
    <w:p w14:paraId="599CF749" w14:textId="77777777" w:rsidR="00B25E27" w:rsidRPr="00673CA5" w:rsidRDefault="00B25E27" w:rsidP="00B25E27">
      <w:pPr>
        <w:pStyle w:val="ae"/>
        <w:spacing w:line="360" w:lineRule="exact"/>
        <w:ind w:leftChars="64" w:left="141" w:right="283"/>
        <w:rPr>
          <w:rFonts w:ascii="標楷體" w:eastAsia="標楷體" w:hAnsi="標楷體"/>
        </w:rPr>
      </w:pPr>
      <w:r w:rsidRPr="00673CA5">
        <w:rPr>
          <w:rFonts w:ascii="標楷體" w:eastAsia="標楷體" w:hAnsi="標楷體"/>
        </w:rPr>
        <w:t>（一）明確題目範圍</w:t>
      </w:r>
    </w:p>
    <w:p w14:paraId="75C785A8" w14:textId="77777777" w:rsidR="00B25E27" w:rsidRPr="00B25E27" w:rsidRDefault="00B25E27" w:rsidP="00B25E27">
      <w:pPr>
        <w:pStyle w:val="ae"/>
        <w:spacing w:before="18" w:line="196" w:lineRule="auto"/>
        <w:ind w:leftChars="64" w:left="141" w:right="283" w:firstLine="339"/>
        <w:rPr>
          <w:rFonts w:ascii="標楷體" w:eastAsia="標楷體" w:hAnsi="標楷體"/>
          <w:spacing w:val="-11"/>
        </w:rPr>
      </w:pPr>
      <w:r w:rsidRPr="00B25E27">
        <w:rPr>
          <w:rFonts w:ascii="標楷體" w:eastAsia="標楷體" w:hAnsi="標楷體"/>
          <w:spacing w:val="-11"/>
        </w:rPr>
        <w:t>每一個題目均有其寫作的範圍，寫作時需緊扣寫作的範圍，才不會離題。例如：〈美好的夏夜〉範圍就只能以「夏夜」為主，不能是秋夜，也不能是夏天的清晨；題目是〈一首詩的啟示〉就只能寫「一首」「詩」，寫兩首也不對，寫一句話、一篇文章也不對。</w:t>
      </w:r>
    </w:p>
    <w:p w14:paraId="025F6B95" w14:textId="77777777" w:rsidR="00B25E27" w:rsidRPr="00673CA5" w:rsidRDefault="00B25E27" w:rsidP="00B25E27">
      <w:pPr>
        <w:pStyle w:val="ae"/>
        <w:spacing w:line="347" w:lineRule="exact"/>
        <w:ind w:leftChars="64" w:left="141" w:right="283"/>
        <w:rPr>
          <w:rFonts w:ascii="標楷體" w:eastAsia="標楷體" w:hAnsi="標楷體"/>
        </w:rPr>
      </w:pPr>
      <w:r w:rsidRPr="00673CA5">
        <w:rPr>
          <w:rFonts w:ascii="標楷體" w:eastAsia="標楷體" w:hAnsi="標楷體"/>
        </w:rPr>
        <w:t>（二）找出寫作重點</w:t>
      </w:r>
    </w:p>
    <w:p w14:paraId="4B4DB6F4" w14:textId="50A39D48" w:rsidR="00B25E27" w:rsidRPr="00B25E27" w:rsidRDefault="00B25E27" w:rsidP="00B25E27">
      <w:pPr>
        <w:pStyle w:val="ae"/>
        <w:spacing w:before="18" w:line="196" w:lineRule="auto"/>
        <w:ind w:leftChars="64" w:left="141" w:right="283" w:firstLine="339"/>
        <w:rPr>
          <w:rFonts w:ascii="標楷體" w:eastAsia="標楷體" w:hAnsi="標楷體"/>
          <w:spacing w:val="-11"/>
        </w:rPr>
      </w:pPr>
      <w:r w:rsidRPr="00B25E27">
        <w:rPr>
          <w:rFonts w:ascii="標楷體" w:eastAsia="標楷體" w:hAnsi="標楷體"/>
          <w:spacing w:val="-11"/>
        </w:rPr>
        <w:t>寫作題目除了有範圍外，也有其寫作重點。有些題目需要寫作者自行決定寫作的重點，例如「我的學校」，要寫學校的什麼內容，可由寫作者安排決定；但有些題目本身即已呈現具體的重點， 如「美麗的學校」，重點即在於「美麗的」，也就是要寫出學校的「美麗」之處，如此才能符應題目要求。</w:t>
      </w:r>
    </w:p>
    <w:p w14:paraId="7F707B10" w14:textId="77777777" w:rsidR="00B25E27" w:rsidRPr="00B25E27" w:rsidRDefault="00B25E27" w:rsidP="00B25E27">
      <w:pPr>
        <w:pStyle w:val="ae"/>
        <w:spacing w:before="18" w:line="196" w:lineRule="auto"/>
        <w:ind w:leftChars="64" w:left="141" w:right="283" w:firstLine="339"/>
        <w:rPr>
          <w:rFonts w:ascii="標楷體" w:eastAsia="標楷體" w:hAnsi="標楷體"/>
          <w:spacing w:val="-11"/>
        </w:rPr>
      </w:pPr>
      <w:r w:rsidRPr="00B25E27">
        <w:rPr>
          <w:rFonts w:ascii="標楷體" w:eastAsia="標楷體" w:hAnsi="標楷體"/>
          <w:spacing w:val="-11"/>
        </w:rPr>
        <w:t>故在寫作教學時，要引導學生分析題目的範圍與重點，如果題目本身已經設定好重點，就可以依此重點取材與寫作。</w:t>
      </w:r>
    </w:p>
    <w:p w14:paraId="192E1F82" w14:textId="77777777" w:rsidR="00B25E27" w:rsidRPr="00673CA5" w:rsidRDefault="00B25E27" w:rsidP="00B25E27">
      <w:pPr>
        <w:pStyle w:val="6"/>
        <w:spacing w:line="346" w:lineRule="exact"/>
        <w:ind w:leftChars="64" w:left="141" w:right="283"/>
        <w:rPr>
          <w:rFonts w:ascii="標楷體" w:eastAsia="標楷體" w:hAnsi="標楷體"/>
        </w:rPr>
      </w:pPr>
      <w:r w:rsidRPr="00673CA5">
        <w:rPr>
          <w:rFonts w:ascii="標楷體" w:eastAsia="標楷體" w:hAnsi="標楷體"/>
        </w:rPr>
        <w:t>三、選材</w:t>
      </w:r>
    </w:p>
    <w:p w14:paraId="197B7A19" w14:textId="77777777" w:rsidR="00B25E27" w:rsidRPr="00B25E27" w:rsidRDefault="00B25E27" w:rsidP="00B25E27">
      <w:pPr>
        <w:pStyle w:val="ae"/>
        <w:spacing w:before="18" w:line="196" w:lineRule="auto"/>
        <w:ind w:leftChars="64" w:left="141" w:right="283" w:firstLine="339"/>
        <w:rPr>
          <w:rFonts w:ascii="標楷體" w:eastAsia="標楷體" w:hAnsi="標楷體"/>
          <w:spacing w:val="-11"/>
        </w:rPr>
      </w:pPr>
      <w:r w:rsidRPr="00B25E27">
        <w:rPr>
          <w:rFonts w:ascii="標楷體" w:eastAsia="標楷體" w:hAnsi="標楷體"/>
          <w:spacing w:val="-11"/>
        </w:rPr>
        <w:t>材料是寫作的依據，也是文章的血肉。選材應圍繞文章中心，同時兼顧材料的新穎性。以基測題目〈那一刻，真美〉為例，選材應緊扣「真美」這個重點，挑選和「真美」有關的材料進行撰 寫；而在選材的新穎性方面，以「常常，我想起那雙手」為例，若能以「拾荒老人」的手為題材， 可能會比一般家人的手來得出色，又以媽媽做「粗工」的手為材料，可能會比「煮飯」的手來得精彩。</w:t>
      </w:r>
    </w:p>
    <w:p w14:paraId="3107C994" w14:textId="138940FC" w:rsidR="00B25E27" w:rsidRPr="00B25E27" w:rsidRDefault="00B25E27" w:rsidP="00B25E27">
      <w:pPr>
        <w:pStyle w:val="ae"/>
        <w:spacing w:before="18" w:line="196" w:lineRule="auto"/>
        <w:ind w:leftChars="64" w:left="141" w:right="283" w:firstLine="339"/>
        <w:rPr>
          <w:rFonts w:ascii="標楷體" w:eastAsia="標楷體" w:hAnsi="標楷體"/>
          <w:spacing w:val="-11"/>
        </w:rPr>
      </w:pPr>
      <w:r w:rsidRPr="00B25E27">
        <w:rPr>
          <w:rFonts w:ascii="標楷體" w:eastAsia="標楷體" w:hAnsi="標楷體"/>
          <w:spacing w:val="-11"/>
        </w:rPr>
        <w:t>故在閱讀教學時，即應引導學生檢核題目與文章選材的關係，並探討文章取材的新穎、優劣， 如此，在寫作選材，才能進行適切的挑選與辨析。</w:t>
      </w:r>
    </w:p>
    <w:p w14:paraId="12CD0AF6" w14:textId="77777777" w:rsidR="00B25E27" w:rsidRPr="00673CA5" w:rsidRDefault="00B25E27" w:rsidP="00B25E27">
      <w:pPr>
        <w:pStyle w:val="ae"/>
        <w:spacing w:line="383" w:lineRule="exact"/>
        <w:ind w:leftChars="64" w:left="141" w:right="283"/>
        <w:rPr>
          <w:rFonts w:ascii="標楷體" w:eastAsia="標楷體" w:hAnsi="標楷體"/>
        </w:rPr>
      </w:pPr>
      <w:r w:rsidRPr="00673CA5">
        <w:rPr>
          <w:rFonts w:ascii="標楷體" w:eastAsia="標楷體" w:hAnsi="標楷體"/>
        </w:rPr>
        <w:t>四、組織</w:t>
      </w:r>
    </w:p>
    <w:p w14:paraId="6FB9C7FA" w14:textId="77777777" w:rsidR="00B25E27" w:rsidRPr="00B25E27" w:rsidRDefault="00B25E27" w:rsidP="00B25E27">
      <w:pPr>
        <w:pStyle w:val="ae"/>
        <w:spacing w:before="18" w:line="196" w:lineRule="auto"/>
        <w:ind w:leftChars="64" w:left="141" w:right="283" w:firstLine="339"/>
        <w:rPr>
          <w:rFonts w:ascii="標楷體" w:eastAsia="標楷體" w:hAnsi="標楷體"/>
          <w:spacing w:val="-11"/>
        </w:rPr>
      </w:pPr>
      <w:r w:rsidRPr="00B25E27">
        <w:rPr>
          <w:rFonts w:ascii="標楷體" w:eastAsia="標楷體" w:hAnsi="標楷體"/>
          <w:spacing w:val="-11"/>
        </w:rPr>
        <w:t>組織即是訂大綱，又稱間架、布局。在閱讀時是找出文章結構，在寫作時則是結構文章。文章結構或結構文章需依一定的邏輯順序，把各部分的材料安排好，或依縱向關係的時間、事件、方 位、因果方式結構文章，或依橫向關係的並列、平列方式結構文章。又不同的文體各有其特有的結構方式和順序，簡言之，各種結構方式需納入各種不同文體的特性，才能變成記敘文、說明文、議論文等不同體裁的文章。以〈遊林家花園〉為例，在文章布局時，按照參觀的地點依序寫出參觀林家花園的方鑑齋、來青閣、汲古書屋，是為方位式結構，然而依據記敘文的特性，除了記錄真實人事外，尚須表達思想感情，因此若在文章末段寫出參觀後的思想感情，或感想、或讚美、或影響、或啟發，如此才能成為記敘文的文章，而若要寫成說明文，則只需表達事實，有什麼寫什麼，不需也不能加入個人的情感和觀點。</w:t>
      </w:r>
    </w:p>
    <w:p w14:paraId="4539AE2B" w14:textId="77777777" w:rsidR="00B25E27" w:rsidRPr="00B25E27" w:rsidRDefault="00B25E27" w:rsidP="00B25E27">
      <w:pPr>
        <w:pStyle w:val="ae"/>
        <w:spacing w:before="18" w:line="196" w:lineRule="auto"/>
        <w:ind w:leftChars="64" w:left="141" w:right="283" w:firstLine="339"/>
        <w:rPr>
          <w:rFonts w:ascii="標楷體" w:eastAsia="標楷體" w:hAnsi="標楷體"/>
          <w:spacing w:val="-11"/>
        </w:rPr>
      </w:pPr>
      <w:r w:rsidRPr="00B25E27">
        <w:rPr>
          <w:rFonts w:ascii="標楷體" w:eastAsia="標楷體" w:hAnsi="標楷體"/>
          <w:spacing w:val="-11"/>
        </w:rPr>
        <w:t>因此，在閱讀教學時，應指導學生觀察辨析各種不同文體的文章結構方式，如此在寫作設計 時，才能依據審題所判定的寫作文體，進行正確的結構設計，以基測範例題「一張舊照片」為例， 該題目引導學生可以以「</w:t>
      </w:r>
      <w:r w:rsidRPr="00B25E27">
        <w:rPr>
          <w:rFonts w:ascii="標楷體" w:eastAsia="標楷體" w:hAnsi="標楷體" w:hint="eastAsia"/>
          <w:spacing w:val="-11"/>
        </w:rPr>
        <w:t>◎選擇一張令你印象深刻的照片、◎說明令你印象深刻的原因、◎詳述照片中的影像、◎說明背後的故事</w:t>
      </w:r>
      <w:r w:rsidRPr="00B25E27">
        <w:rPr>
          <w:rFonts w:ascii="標楷體" w:eastAsia="標楷體" w:hAnsi="標楷體"/>
          <w:spacing w:val="-11"/>
        </w:rPr>
        <w:t>」四個選項來結構文章，若要將本文寫成記敘文時，則需要在結尾段加上照片的影響或啟示等情感作結尾，這樣才能成為記敘文的文章。</w:t>
      </w:r>
    </w:p>
    <w:p w14:paraId="50DB7446" w14:textId="77777777" w:rsidR="00B25E27" w:rsidRPr="00B25E27" w:rsidRDefault="00B25E27" w:rsidP="00B25E27">
      <w:pPr>
        <w:pStyle w:val="ae"/>
        <w:spacing w:before="18" w:line="196" w:lineRule="auto"/>
        <w:ind w:leftChars="64" w:left="141" w:right="283" w:firstLine="339"/>
        <w:rPr>
          <w:rFonts w:ascii="標楷體" w:eastAsia="標楷體" w:hAnsi="標楷體"/>
          <w:spacing w:val="-11"/>
        </w:rPr>
      </w:pPr>
      <w:r w:rsidRPr="00B25E27">
        <w:rPr>
          <w:rFonts w:ascii="標楷體" w:eastAsia="標楷體" w:hAnsi="標楷體"/>
          <w:spacing w:val="-11"/>
        </w:rPr>
        <w:t>除此之外，文章結構還涉及內容的正確劃分，亦即綱要分段。一般而言，每一段落會以一個單一的思想主題來編排內容，此為「</w:t>
      </w:r>
      <w:r w:rsidRPr="00B25E27">
        <w:rPr>
          <w:rFonts w:ascii="標楷體" w:eastAsia="標楷體" w:hAnsi="標楷體" w:hint="eastAsia"/>
          <w:b/>
          <w:bCs/>
          <w:spacing w:val="-11"/>
        </w:rPr>
        <w:t>段落分明</w:t>
      </w:r>
      <w:r w:rsidRPr="00B25E27">
        <w:rPr>
          <w:rFonts w:ascii="標楷體" w:eastAsia="標楷體" w:hAnsi="標楷體"/>
          <w:spacing w:val="-11"/>
        </w:rPr>
        <w:t>」的要求，同時前述審題提及題目的寫作的重點，通常該重點會安排於中間的主體段，此為「</w:t>
      </w:r>
      <w:r w:rsidRPr="00B25E27">
        <w:rPr>
          <w:rFonts w:ascii="標楷體" w:eastAsia="標楷體" w:hAnsi="標楷體" w:hint="eastAsia"/>
          <w:b/>
          <w:bCs/>
          <w:spacing w:val="-11"/>
        </w:rPr>
        <w:t>文題相符</w:t>
      </w:r>
      <w:r w:rsidRPr="00B25E27">
        <w:rPr>
          <w:rFonts w:ascii="標楷體" w:eastAsia="標楷體" w:hAnsi="標楷體"/>
          <w:spacing w:val="-11"/>
        </w:rPr>
        <w:t>」。故教師在進行閱讀教學時，應指導學生發現文章題目和文章結構的關連，如此在寫作時，才能設計出條理分明、內容切題的文章結構。</w:t>
      </w:r>
    </w:p>
    <w:p w14:paraId="0E08744E" w14:textId="77777777" w:rsidR="00B25E27" w:rsidRPr="00B25E27" w:rsidRDefault="00B25E27" w:rsidP="00B25E27">
      <w:pPr>
        <w:pStyle w:val="ae"/>
        <w:spacing w:before="18" w:line="196" w:lineRule="auto"/>
        <w:ind w:leftChars="64" w:left="141" w:right="283" w:firstLine="339"/>
        <w:rPr>
          <w:rFonts w:ascii="標楷體" w:eastAsia="標楷體" w:hAnsi="標楷體"/>
          <w:spacing w:val="-11"/>
        </w:rPr>
      </w:pPr>
    </w:p>
    <w:p w14:paraId="756283C3" w14:textId="77777777" w:rsidR="00B25E27" w:rsidRPr="00673CA5" w:rsidRDefault="00B25E27" w:rsidP="00B25E27">
      <w:pPr>
        <w:pStyle w:val="6"/>
        <w:spacing w:line="359" w:lineRule="exact"/>
        <w:ind w:leftChars="64" w:left="141" w:right="283"/>
        <w:rPr>
          <w:rFonts w:ascii="標楷體" w:eastAsia="標楷體" w:hAnsi="標楷體"/>
        </w:rPr>
      </w:pPr>
      <w:r w:rsidRPr="00673CA5">
        <w:rPr>
          <w:rFonts w:ascii="標楷體" w:eastAsia="標楷體" w:hAnsi="標楷體"/>
        </w:rPr>
        <w:t>結語</w:t>
      </w:r>
    </w:p>
    <w:p w14:paraId="198B77B7" w14:textId="688D98B5" w:rsidR="00B25E27" w:rsidRPr="00B25E27" w:rsidRDefault="00B25E27" w:rsidP="00252171">
      <w:pPr>
        <w:pStyle w:val="ae"/>
        <w:spacing w:before="18" w:line="196" w:lineRule="auto"/>
        <w:ind w:leftChars="64" w:left="141" w:right="283" w:firstLine="339"/>
        <w:rPr>
          <w:rFonts w:ascii="標楷體" w:eastAsia="標楷體" w:hAnsi="標楷體"/>
          <w:spacing w:val="-11"/>
        </w:rPr>
      </w:pPr>
      <w:r w:rsidRPr="00B25E27">
        <w:rPr>
          <w:rFonts w:ascii="標楷體" w:eastAsia="標楷體" w:hAnsi="標楷體"/>
          <w:spacing w:val="-11"/>
        </w:rPr>
        <w:t>閱讀既然是寫作的基礎，就應使其產生具體的、真實的連結，如此才能有助於學生從閱讀中</w:t>
      </w:r>
      <w:r w:rsidR="00252171">
        <w:rPr>
          <w:rFonts w:ascii="標楷體" w:eastAsia="標楷體" w:hAnsi="標楷體" w:hint="eastAsia"/>
          <w:spacing w:val="-11"/>
        </w:rPr>
        <w:t>學</w:t>
      </w:r>
      <w:r w:rsidRPr="00B25E27">
        <w:rPr>
          <w:rFonts w:ascii="標楷體" w:eastAsia="標楷體" w:hAnsi="標楷體"/>
          <w:spacing w:val="-11"/>
        </w:rPr>
        <w:t>習到寫作的知能。換言之，在閱讀教學時，即應考量寫作的需求，協助學生掌握二者的內容和程序知識，透過教師的示範、講解與操作，如此才能有效的讓學生學會閱讀和寫作。</w:t>
      </w:r>
    </w:p>
    <w:p w14:paraId="167C7196" w14:textId="77777777" w:rsidR="00B25E27" w:rsidRPr="00673CA5" w:rsidRDefault="00B25E27" w:rsidP="00B25E27">
      <w:pPr>
        <w:pStyle w:val="ae"/>
        <w:spacing w:before="9"/>
        <w:ind w:leftChars="64" w:left="141" w:right="283"/>
        <w:rPr>
          <w:rFonts w:ascii="標楷體" w:eastAsia="標楷體" w:hAnsi="標楷體"/>
          <w:sz w:val="15"/>
        </w:rPr>
      </w:pPr>
    </w:p>
    <w:p w14:paraId="3F1E539F" w14:textId="77777777" w:rsidR="00B25E27" w:rsidRPr="00673CA5" w:rsidRDefault="00B25E27" w:rsidP="00B25E27">
      <w:pPr>
        <w:pStyle w:val="ae"/>
        <w:spacing w:line="396" w:lineRule="exact"/>
        <w:ind w:leftChars="64" w:left="141" w:right="283"/>
        <w:rPr>
          <w:rFonts w:ascii="標楷體" w:eastAsia="標楷體" w:hAnsi="標楷體"/>
        </w:rPr>
      </w:pPr>
      <w:r w:rsidRPr="00673CA5">
        <w:rPr>
          <w:rFonts w:ascii="標楷體" w:eastAsia="標楷體" w:hAnsi="標楷體"/>
        </w:rPr>
        <w:t>參考文獻</w:t>
      </w:r>
    </w:p>
    <w:p w14:paraId="097AC339" w14:textId="77777777" w:rsidR="00B25E27" w:rsidRPr="00673CA5" w:rsidRDefault="00B25E27" w:rsidP="00B25E27">
      <w:pPr>
        <w:pStyle w:val="ae"/>
        <w:spacing w:line="360" w:lineRule="exact"/>
        <w:ind w:leftChars="64" w:left="141" w:right="283"/>
        <w:rPr>
          <w:rFonts w:ascii="標楷體" w:eastAsia="標楷體" w:hAnsi="標楷體"/>
        </w:rPr>
      </w:pPr>
      <w:r w:rsidRPr="00673CA5">
        <w:rPr>
          <w:rFonts w:ascii="標楷體" w:eastAsia="標楷體" w:hAnsi="標楷體"/>
        </w:rPr>
        <w:t>康軒出版社（</w:t>
      </w:r>
      <w:r w:rsidRPr="00673CA5">
        <w:rPr>
          <w:rFonts w:ascii="標楷體" w:eastAsia="標楷體" w:hAnsi="標楷體" w:hint="eastAsia"/>
          <w:w w:val="93"/>
        </w:rPr>
        <w:t>2021</w:t>
      </w:r>
      <w:r w:rsidRPr="00673CA5">
        <w:rPr>
          <w:rFonts w:ascii="標楷體" w:eastAsia="標楷體" w:hAnsi="標楷體"/>
          <w:spacing w:val="-120"/>
        </w:rPr>
        <w:t>）</w:t>
      </w:r>
      <w:r w:rsidRPr="00673CA5">
        <w:rPr>
          <w:rFonts w:ascii="標楷體" w:eastAsia="標楷體" w:hAnsi="標楷體"/>
        </w:rPr>
        <w:t>。</w:t>
      </w:r>
      <w:r w:rsidRPr="00673CA5">
        <w:rPr>
          <w:rFonts w:ascii="標楷體" w:eastAsia="標楷體" w:hAnsi="標楷體" w:hint="eastAsia"/>
          <w:b/>
          <w:spacing w:val="1"/>
        </w:rPr>
        <w:t>國語</w:t>
      </w:r>
      <w:r w:rsidRPr="00673CA5">
        <w:rPr>
          <w:rFonts w:ascii="標楷體" w:eastAsia="標楷體" w:hAnsi="標楷體"/>
          <w:spacing w:val="-1"/>
        </w:rPr>
        <w:t>。台北：康軒文教事業。</w:t>
      </w:r>
    </w:p>
    <w:p w14:paraId="45A0079F" w14:textId="77777777" w:rsidR="00B25E27" w:rsidRPr="00673CA5" w:rsidRDefault="00B25E27" w:rsidP="00B25E27">
      <w:pPr>
        <w:spacing w:before="17" w:line="196" w:lineRule="auto"/>
        <w:ind w:leftChars="64" w:left="141" w:right="283"/>
        <w:rPr>
          <w:rFonts w:ascii="標楷體" w:eastAsia="標楷體" w:hAnsi="標楷體"/>
          <w:sz w:val="24"/>
        </w:rPr>
      </w:pPr>
      <w:r w:rsidRPr="00673CA5">
        <w:rPr>
          <w:rFonts w:ascii="標楷體" w:eastAsia="標楷體" w:hAnsi="標楷體"/>
          <w:sz w:val="24"/>
        </w:rPr>
        <w:t>教育部（</w:t>
      </w:r>
      <w:r w:rsidRPr="00673CA5">
        <w:rPr>
          <w:rFonts w:ascii="標楷體" w:eastAsia="標楷體" w:hAnsi="標楷體" w:hint="eastAsia"/>
          <w:w w:val="93"/>
          <w:sz w:val="24"/>
        </w:rPr>
        <w:t>197</w:t>
      </w:r>
      <w:r w:rsidRPr="00673CA5">
        <w:rPr>
          <w:rFonts w:ascii="標楷體" w:eastAsia="標楷體" w:hAnsi="標楷體" w:hint="eastAsia"/>
          <w:spacing w:val="-1"/>
          <w:w w:val="93"/>
          <w:sz w:val="24"/>
        </w:rPr>
        <w:t>6</w:t>
      </w:r>
      <w:r w:rsidRPr="00673CA5">
        <w:rPr>
          <w:rFonts w:ascii="標楷體" w:eastAsia="標楷體" w:hAnsi="標楷體"/>
          <w:spacing w:val="-120"/>
          <w:sz w:val="24"/>
        </w:rPr>
        <w:t>）</w:t>
      </w:r>
      <w:r w:rsidRPr="00673CA5">
        <w:rPr>
          <w:rFonts w:ascii="標楷體" w:eastAsia="標楷體" w:hAnsi="標楷體"/>
          <w:sz w:val="24"/>
        </w:rPr>
        <w:t>。</w:t>
      </w:r>
      <w:r w:rsidRPr="00673CA5">
        <w:rPr>
          <w:rFonts w:ascii="標楷體" w:eastAsia="標楷體" w:hAnsi="標楷體" w:hint="eastAsia"/>
          <w:b/>
          <w:sz w:val="24"/>
        </w:rPr>
        <w:t>國民小學課程標準</w:t>
      </w:r>
      <w:r w:rsidRPr="00673CA5">
        <w:rPr>
          <w:rFonts w:ascii="標楷體" w:eastAsia="標楷體" w:hAnsi="標楷體"/>
          <w:spacing w:val="-3"/>
          <w:sz w:val="24"/>
        </w:rPr>
        <w:t>。台北：正中書局。</w:t>
      </w:r>
      <w:r w:rsidRPr="00673CA5">
        <w:rPr>
          <w:rFonts w:ascii="標楷體" w:eastAsia="標楷體" w:hAnsi="標楷體"/>
          <w:sz w:val="24"/>
        </w:rPr>
        <w:t>教育部（</w:t>
      </w:r>
      <w:r w:rsidRPr="00673CA5">
        <w:rPr>
          <w:rFonts w:ascii="標楷體" w:eastAsia="標楷體" w:hAnsi="標楷體" w:hint="eastAsia"/>
          <w:w w:val="93"/>
          <w:sz w:val="24"/>
        </w:rPr>
        <w:t>199</w:t>
      </w:r>
      <w:r w:rsidRPr="00673CA5">
        <w:rPr>
          <w:rFonts w:ascii="標楷體" w:eastAsia="標楷體" w:hAnsi="標楷體" w:hint="eastAsia"/>
          <w:spacing w:val="-1"/>
          <w:w w:val="93"/>
          <w:sz w:val="24"/>
        </w:rPr>
        <w:t>3</w:t>
      </w:r>
      <w:r w:rsidRPr="00673CA5">
        <w:rPr>
          <w:rFonts w:ascii="標楷體" w:eastAsia="標楷體" w:hAnsi="標楷體"/>
          <w:spacing w:val="-120"/>
          <w:sz w:val="24"/>
        </w:rPr>
        <w:t>）</w:t>
      </w:r>
      <w:r w:rsidRPr="00673CA5">
        <w:rPr>
          <w:rFonts w:ascii="標楷體" w:eastAsia="標楷體" w:hAnsi="標楷體"/>
          <w:sz w:val="24"/>
        </w:rPr>
        <w:t>。</w:t>
      </w:r>
      <w:r w:rsidRPr="00673CA5">
        <w:rPr>
          <w:rFonts w:ascii="標楷體" w:eastAsia="標楷體" w:hAnsi="標楷體" w:hint="eastAsia"/>
          <w:b/>
          <w:sz w:val="24"/>
        </w:rPr>
        <w:t>國民小學課程標準</w:t>
      </w:r>
      <w:r w:rsidRPr="00673CA5">
        <w:rPr>
          <w:rFonts w:ascii="標楷體" w:eastAsia="標楷體" w:hAnsi="標楷體"/>
          <w:spacing w:val="-1"/>
          <w:sz w:val="24"/>
        </w:rPr>
        <w:t>。台北：教育部。</w:t>
      </w:r>
    </w:p>
    <w:p w14:paraId="27513528" w14:textId="77777777" w:rsidR="00B25E27" w:rsidRPr="00673CA5" w:rsidRDefault="00B25E27" w:rsidP="00B25E27">
      <w:pPr>
        <w:spacing w:line="339" w:lineRule="exact"/>
        <w:ind w:leftChars="64" w:left="141" w:right="283"/>
        <w:rPr>
          <w:rFonts w:ascii="標楷體" w:eastAsia="標楷體" w:hAnsi="標楷體"/>
          <w:sz w:val="24"/>
        </w:rPr>
      </w:pPr>
      <w:r w:rsidRPr="00673CA5">
        <w:rPr>
          <w:rFonts w:ascii="標楷體" w:eastAsia="標楷體" w:hAnsi="標楷體"/>
          <w:sz w:val="24"/>
        </w:rPr>
        <w:t>教育部（</w:t>
      </w:r>
      <w:r w:rsidRPr="00673CA5">
        <w:rPr>
          <w:rFonts w:ascii="標楷體" w:eastAsia="標楷體" w:hAnsi="標楷體" w:hint="eastAsia"/>
          <w:w w:val="93"/>
          <w:sz w:val="24"/>
        </w:rPr>
        <w:t>200</w:t>
      </w:r>
      <w:r w:rsidRPr="00673CA5">
        <w:rPr>
          <w:rFonts w:ascii="標楷體" w:eastAsia="標楷體" w:hAnsi="標楷體" w:hint="eastAsia"/>
          <w:spacing w:val="-1"/>
          <w:w w:val="93"/>
          <w:sz w:val="24"/>
        </w:rPr>
        <w:t>1</w:t>
      </w:r>
      <w:r w:rsidRPr="00673CA5">
        <w:rPr>
          <w:rFonts w:ascii="標楷體" w:eastAsia="標楷體" w:hAnsi="標楷體"/>
          <w:spacing w:val="-120"/>
          <w:sz w:val="24"/>
        </w:rPr>
        <w:t>）</w:t>
      </w:r>
      <w:r w:rsidRPr="00673CA5">
        <w:rPr>
          <w:rFonts w:ascii="標楷體" w:eastAsia="標楷體" w:hAnsi="標楷體"/>
          <w:sz w:val="24"/>
        </w:rPr>
        <w:t>。</w:t>
      </w:r>
      <w:r w:rsidRPr="00673CA5">
        <w:rPr>
          <w:rFonts w:ascii="標楷體" w:eastAsia="標楷體" w:hAnsi="標楷體" w:hint="eastAsia"/>
          <w:b/>
          <w:sz w:val="24"/>
        </w:rPr>
        <w:t>國民中小學九年一貫課程暫行綱要</w:t>
      </w:r>
      <w:r w:rsidRPr="00673CA5">
        <w:rPr>
          <w:rFonts w:ascii="標楷體" w:eastAsia="標楷體" w:hAnsi="標楷體" w:hint="eastAsia"/>
          <w:b/>
          <w:spacing w:val="2"/>
          <w:w w:val="92"/>
          <w:sz w:val="24"/>
        </w:rPr>
        <w:t>—</w:t>
      </w:r>
      <w:r w:rsidRPr="00673CA5">
        <w:rPr>
          <w:rFonts w:ascii="標楷體" w:eastAsia="標楷體" w:hAnsi="標楷體" w:hint="eastAsia"/>
          <w:b/>
          <w:sz w:val="24"/>
        </w:rPr>
        <w:t>語文學習領域</w:t>
      </w:r>
      <w:r w:rsidRPr="00673CA5">
        <w:rPr>
          <w:rFonts w:ascii="標楷體" w:eastAsia="標楷體" w:hAnsi="標楷體"/>
          <w:sz w:val="24"/>
        </w:rPr>
        <w:t>。台北：教育部。</w:t>
      </w:r>
    </w:p>
    <w:p w14:paraId="71710390" w14:textId="77777777" w:rsidR="00B25E27" w:rsidRPr="00673CA5" w:rsidRDefault="00B25E27" w:rsidP="00B25E27">
      <w:pPr>
        <w:spacing w:before="17" w:line="196" w:lineRule="auto"/>
        <w:ind w:leftChars="64" w:left="141" w:right="283"/>
        <w:rPr>
          <w:rFonts w:ascii="標楷體" w:eastAsia="標楷體" w:hAnsi="標楷體"/>
          <w:sz w:val="24"/>
        </w:rPr>
      </w:pPr>
      <w:r w:rsidRPr="00673CA5">
        <w:rPr>
          <w:rFonts w:ascii="標楷體" w:eastAsia="標楷體" w:hAnsi="標楷體"/>
          <w:sz w:val="24"/>
        </w:rPr>
        <w:t>教育部（</w:t>
      </w:r>
      <w:r w:rsidRPr="00673CA5">
        <w:rPr>
          <w:rFonts w:ascii="標楷體" w:eastAsia="標楷體" w:hAnsi="標楷體" w:hint="eastAsia"/>
          <w:w w:val="93"/>
          <w:sz w:val="24"/>
        </w:rPr>
        <w:t>201</w:t>
      </w:r>
      <w:r w:rsidRPr="00673CA5">
        <w:rPr>
          <w:rFonts w:ascii="標楷體" w:eastAsia="標楷體" w:hAnsi="標楷體" w:hint="eastAsia"/>
          <w:spacing w:val="-1"/>
          <w:w w:val="93"/>
          <w:sz w:val="24"/>
        </w:rPr>
        <w:t>8</w:t>
      </w:r>
      <w:r w:rsidRPr="00673CA5">
        <w:rPr>
          <w:rFonts w:ascii="標楷體" w:eastAsia="標楷體" w:hAnsi="標楷體"/>
          <w:spacing w:val="-120"/>
          <w:sz w:val="24"/>
        </w:rPr>
        <w:t>）</w:t>
      </w:r>
      <w:r w:rsidRPr="00673CA5">
        <w:rPr>
          <w:rFonts w:ascii="標楷體" w:eastAsia="標楷體" w:hAnsi="標楷體"/>
          <w:sz w:val="24"/>
        </w:rPr>
        <w:t>。</w:t>
      </w:r>
      <w:r w:rsidRPr="00673CA5">
        <w:rPr>
          <w:rFonts w:ascii="標楷體" w:eastAsia="標楷體" w:hAnsi="標楷體" w:hint="eastAsia"/>
          <w:b/>
          <w:sz w:val="24"/>
        </w:rPr>
        <w:t>十二年國民基本教育課程綱要國民中小學暨普通型高級中等</w:t>
      </w:r>
      <w:r w:rsidRPr="00673CA5">
        <w:rPr>
          <w:rFonts w:ascii="標楷體" w:eastAsia="標楷體" w:hAnsi="標楷體" w:hint="eastAsia"/>
          <w:b/>
          <w:spacing w:val="-2"/>
          <w:w w:val="106"/>
          <w:sz w:val="24"/>
        </w:rPr>
        <w:t>學校語文領域──國語</w:t>
      </w:r>
      <w:r w:rsidRPr="00673CA5">
        <w:rPr>
          <w:rFonts w:ascii="標楷體" w:eastAsia="標楷體" w:hAnsi="標楷體" w:hint="eastAsia"/>
          <w:b/>
          <w:sz w:val="24"/>
        </w:rPr>
        <w:t>文</w:t>
      </w:r>
      <w:r w:rsidRPr="00673CA5">
        <w:rPr>
          <w:rFonts w:ascii="標楷體" w:eastAsia="標楷體" w:hAnsi="標楷體"/>
          <w:sz w:val="24"/>
        </w:rPr>
        <w:t>。台北：教育部。</w:t>
      </w:r>
    </w:p>
    <w:p w14:paraId="17A2A8D2" w14:textId="77777777" w:rsidR="00B25E27" w:rsidRPr="00673CA5" w:rsidRDefault="00B25E27" w:rsidP="00B25E27">
      <w:pPr>
        <w:spacing w:line="380" w:lineRule="exact"/>
        <w:ind w:leftChars="64" w:left="141" w:right="283"/>
        <w:rPr>
          <w:rFonts w:ascii="標楷體" w:eastAsia="標楷體" w:hAnsi="標楷體"/>
          <w:sz w:val="24"/>
        </w:rPr>
      </w:pPr>
      <w:r w:rsidRPr="00673CA5">
        <w:rPr>
          <w:rFonts w:ascii="標楷體" w:eastAsia="標楷體" w:hAnsi="標楷體"/>
          <w:sz w:val="24"/>
        </w:rPr>
        <w:t>教育部（</w:t>
      </w:r>
      <w:r w:rsidRPr="00673CA5">
        <w:rPr>
          <w:rFonts w:ascii="標楷體" w:eastAsia="標楷體" w:hAnsi="標楷體" w:hint="eastAsia"/>
          <w:w w:val="93"/>
          <w:sz w:val="24"/>
        </w:rPr>
        <w:t>200</w:t>
      </w:r>
      <w:r w:rsidRPr="00673CA5">
        <w:rPr>
          <w:rFonts w:ascii="標楷體" w:eastAsia="標楷體" w:hAnsi="標楷體" w:hint="eastAsia"/>
          <w:spacing w:val="-1"/>
          <w:w w:val="93"/>
          <w:sz w:val="24"/>
        </w:rPr>
        <w:t>3</w:t>
      </w:r>
      <w:r w:rsidRPr="00673CA5">
        <w:rPr>
          <w:rFonts w:ascii="標楷體" w:eastAsia="標楷體" w:hAnsi="標楷體"/>
          <w:spacing w:val="-120"/>
          <w:sz w:val="24"/>
        </w:rPr>
        <w:t>）</w:t>
      </w:r>
      <w:r w:rsidRPr="00673CA5">
        <w:rPr>
          <w:rFonts w:ascii="標楷體" w:eastAsia="標楷體" w:hAnsi="標楷體"/>
          <w:sz w:val="24"/>
        </w:rPr>
        <w:t>。</w:t>
      </w:r>
      <w:r w:rsidRPr="00673CA5">
        <w:rPr>
          <w:rFonts w:ascii="標楷體" w:eastAsia="標楷體" w:hAnsi="標楷體" w:hint="eastAsia"/>
          <w:b/>
          <w:sz w:val="24"/>
        </w:rPr>
        <w:t>國民中小學九年一貫課程綱要－本國語文（國語文</w:t>
      </w:r>
      <w:r w:rsidRPr="00673CA5">
        <w:rPr>
          <w:rFonts w:ascii="標楷體" w:eastAsia="標楷體" w:hAnsi="標楷體" w:hint="eastAsia"/>
          <w:b/>
          <w:spacing w:val="-117"/>
          <w:sz w:val="24"/>
        </w:rPr>
        <w:t>）</w:t>
      </w:r>
      <w:r w:rsidRPr="00673CA5">
        <w:rPr>
          <w:rFonts w:ascii="標楷體" w:eastAsia="標楷體" w:hAnsi="標楷體"/>
          <w:sz w:val="24"/>
        </w:rPr>
        <w:t>。</w:t>
      </w:r>
      <w:r w:rsidRPr="00673CA5">
        <w:rPr>
          <w:rFonts w:ascii="標楷體" w:eastAsia="標楷體" w:hAnsi="標楷體" w:hint="eastAsia"/>
          <w:w w:val="93"/>
          <w:sz w:val="24"/>
        </w:rPr>
        <w:t>2009</w:t>
      </w:r>
      <w:r w:rsidRPr="00673CA5">
        <w:rPr>
          <w:rFonts w:ascii="標楷體" w:eastAsia="標楷體" w:hAnsi="標楷體" w:hint="eastAsia"/>
          <w:spacing w:val="-60"/>
          <w:sz w:val="24"/>
        </w:rPr>
        <w:t xml:space="preserve"> </w:t>
      </w:r>
      <w:r w:rsidRPr="00673CA5">
        <w:rPr>
          <w:rFonts w:ascii="標楷體" w:eastAsia="標楷體" w:hAnsi="標楷體"/>
          <w:spacing w:val="-6"/>
          <w:sz w:val="24"/>
        </w:rPr>
        <w:t xml:space="preserve">年 </w:t>
      </w:r>
      <w:r w:rsidRPr="00673CA5">
        <w:rPr>
          <w:rFonts w:ascii="標楷體" w:eastAsia="標楷體" w:hAnsi="標楷體" w:hint="eastAsia"/>
          <w:w w:val="93"/>
          <w:sz w:val="24"/>
        </w:rPr>
        <w:t>08</w:t>
      </w:r>
      <w:r w:rsidRPr="00673CA5">
        <w:rPr>
          <w:rFonts w:ascii="標楷體" w:eastAsia="標楷體" w:hAnsi="標楷體" w:hint="eastAsia"/>
          <w:spacing w:val="-60"/>
          <w:sz w:val="24"/>
        </w:rPr>
        <w:t xml:space="preserve"> </w:t>
      </w:r>
      <w:r w:rsidRPr="00673CA5">
        <w:rPr>
          <w:rFonts w:ascii="標楷體" w:eastAsia="標楷體" w:hAnsi="標楷體"/>
          <w:spacing w:val="-6"/>
          <w:sz w:val="24"/>
        </w:rPr>
        <w:t xml:space="preserve">月 </w:t>
      </w:r>
      <w:r w:rsidRPr="00673CA5">
        <w:rPr>
          <w:rFonts w:ascii="標楷體" w:eastAsia="標楷體" w:hAnsi="標楷體" w:hint="eastAsia"/>
          <w:w w:val="93"/>
          <w:sz w:val="24"/>
        </w:rPr>
        <w:t>10</w:t>
      </w:r>
      <w:r w:rsidRPr="00673CA5">
        <w:rPr>
          <w:rFonts w:ascii="標楷體" w:eastAsia="標楷體" w:hAnsi="標楷體" w:hint="eastAsia"/>
          <w:spacing w:val="-60"/>
          <w:sz w:val="24"/>
        </w:rPr>
        <w:t xml:space="preserve"> </w:t>
      </w:r>
      <w:r w:rsidRPr="00673CA5">
        <w:rPr>
          <w:rFonts w:ascii="標楷體" w:eastAsia="標楷體" w:hAnsi="標楷體"/>
          <w:spacing w:val="-2"/>
          <w:sz w:val="24"/>
        </w:rPr>
        <w:t>日取自：</w:t>
      </w:r>
    </w:p>
    <w:p w14:paraId="56333D5B" w14:textId="77777777" w:rsidR="00B25E27" w:rsidRPr="00673CA5" w:rsidRDefault="00B25E27" w:rsidP="00B25E27">
      <w:pPr>
        <w:pStyle w:val="ae"/>
        <w:spacing w:line="293" w:lineRule="exact"/>
        <w:ind w:leftChars="64" w:left="141" w:right="283"/>
        <w:rPr>
          <w:rFonts w:ascii="標楷體" w:eastAsia="標楷體" w:hAnsi="標楷體"/>
        </w:rPr>
      </w:pPr>
      <w:hyperlink r:id="rId7">
        <w:r w:rsidRPr="00673CA5">
          <w:rPr>
            <w:rFonts w:ascii="標楷體" w:eastAsia="標楷體" w:hAnsi="標楷體"/>
            <w:w w:val="68"/>
          </w:rPr>
          <w:t>http</w:t>
        </w:r>
        <w:r w:rsidRPr="00673CA5">
          <w:rPr>
            <w:rFonts w:ascii="標楷體" w:eastAsia="標楷體" w:hAnsi="標楷體"/>
            <w:spacing w:val="-1"/>
            <w:w w:val="68"/>
          </w:rPr>
          <w:t>:</w:t>
        </w:r>
        <w:r w:rsidRPr="00673CA5">
          <w:rPr>
            <w:rFonts w:ascii="標楷體" w:eastAsia="標楷體" w:hAnsi="標楷體"/>
            <w:w w:val="102"/>
          </w:rPr>
          <w:t>//www</w:t>
        </w:r>
        <w:r w:rsidRPr="00673CA5">
          <w:rPr>
            <w:rFonts w:ascii="標楷體" w:eastAsia="標楷體" w:hAnsi="標楷體"/>
            <w:w w:val="47"/>
          </w:rPr>
          <w:t>.</w:t>
        </w:r>
        <w:r w:rsidRPr="00673CA5">
          <w:rPr>
            <w:rFonts w:ascii="標楷體" w:eastAsia="標楷體" w:hAnsi="標楷體"/>
            <w:w w:val="88"/>
          </w:rPr>
          <w:t>ed</w:t>
        </w:r>
        <w:r w:rsidRPr="00673CA5">
          <w:rPr>
            <w:rFonts w:ascii="標楷體" w:eastAsia="標楷體" w:hAnsi="標楷體"/>
            <w:spacing w:val="-3"/>
            <w:w w:val="93"/>
          </w:rPr>
          <w:t>u</w:t>
        </w:r>
        <w:r w:rsidRPr="00673CA5">
          <w:rPr>
            <w:rFonts w:ascii="標楷體" w:eastAsia="標楷體" w:hAnsi="標楷體"/>
            <w:w w:val="47"/>
          </w:rPr>
          <w:t>.</w:t>
        </w:r>
        <w:r w:rsidRPr="00673CA5">
          <w:rPr>
            <w:rFonts w:ascii="標楷體" w:eastAsia="標楷體" w:hAnsi="標楷體"/>
            <w:w w:val="75"/>
          </w:rPr>
          <w:t>tw/</w:t>
        </w:r>
        <w:r w:rsidRPr="00673CA5">
          <w:rPr>
            <w:rFonts w:ascii="標楷體" w:eastAsia="標楷體" w:hAnsi="標楷體"/>
            <w:spacing w:val="-1"/>
            <w:w w:val="75"/>
          </w:rPr>
          <w:t>f</w:t>
        </w:r>
        <w:r w:rsidRPr="00673CA5">
          <w:rPr>
            <w:rFonts w:ascii="標楷體" w:eastAsia="標楷體" w:hAnsi="標楷體"/>
            <w:w w:val="65"/>
          </w:rPr>
          <w:t>ile</w:t>
        </w:r>
        <w:r w:rsidRPr="00673CA5">
          <w:rPr>
            <w:rFonts w:ascii="標楷體" w:eastAsia="標楷體" w:hAnsi="標楷體"/>
            <w:spacing w:val="1"/>
            <w:w w:val="65"/>
          </w:rPr>
          <w:t>s</w:t>
        </w:r>
        <w:r w:rsidRPr="00673CA5">
          <w:rPr>
            <w:rFonts w:ascii="標楷體" w:eastAsia="標楷體" w:hAnsi="標楷體"/>
            <w:w w:val="62"/>
          </w:rPr>
          <w:t>/s</w:t>
        </w:r>
        <w:r w:rsidRPr="00673CA5">
          <w:rPr>
            <w:rFonts w:ascii="標楷體" w:eastAsia="標楷體" w:hAnsi="標楷體"/>
            <w:w w:val="52"/>
          </w:rPr>
          <w:t>i</w:t>
        </w:r>
        <w:r w:rsidRPr="00673CA5">
          <w:rPr>
            <w:rFonts w:ascii="標楷體" w:eastAsia="標楷體" w:hAnsi="標楷體"/>
            <w:spacing w:val="-3"/>
            <w:w w:val="52"/>
          </w:rPr>
          <w:t>t</w:t>
        </w:r>
        <w:r w:rsidRPr="00673CA5">
          <w:rPr>
            <w:rFonts w:ascii="標楷體" w:eastAsia="標楷體" w:hAnsi="標楷體"/>
            <w:w w:val="88"/>
          </w:rPr>
          <w:t>e_co</w:t>
        </w:r>
        <w:r w:rsidRPr="00673CA5">
          <w:rPr>
            <w:rFonts w:ascii="標楷體" w:eastAsia="標楷體" w:hAnsi="標楷體"/>
            <w:w w:val="85"/>
          </w:rPr>
          <w:t>ntent/b0056/manda</w:t>
        </w:r>
        <w:r w:rsidRPr="00673CA5">
          <w:rPr>
            <w:rFonts w:ascii="標楷體" w:eastAsia="標楷體" w:hAnsi="標楷體"/>
            <w:spacing w:val="-1"/>
            <w:w w:val="57"/>
          </w:rPr>
          <w:t>r</w:t>
        </w:r>
        <w:r w:rsidRPr="00673CA5">
          <w:rPr>
            <w:rFonts w:ascii="標楷體" w:eastAsia="標楷體" w:hAnsi="標楷體"/>
            <w:spacing w:val="-2"/>
            <w:w w:val="57"/>
          </w:rPr>
          <w:t>i</w:t>
        </w:r>
        <w:r w:rsidRPr="00673CA5">
          <w:rPr>
            <w:rFonts w:ascii="標楷體" w:eastAsia="標楷體" w:hAnsi="標楷體"/>
            <w:spacing w:val="-3"/>
            <w:w w:val="93"/>
          </w:rPr>
          <w:t>n</w:t>
        </w:r>
        <w:r w:rsidRPr="00673CA5">
          <w:rPr>
            <w:rFonts w:ascii="標楷體" w:eastAsia="標楷體" w:hAnsi="標楷體"/>
            <w:w w:val="47"/>
          </w:rPr>
          <w:t>.</w:t>
        </w:r>
        <w:r w:rsidRPr="00673CA5">
          <w:rPr>
            <w:rFonts w:ascii="標楷體" w:eastAsia="標楷體" w:hAnsi="標楷體"/>
            <w:w w:val="90"/>
          </w:rPr>
          <w:t>doc</w:t>
        </w:r>
      </w:hyperlink>
    </w:p>
    <w:p w14:paraId="06C5A753" w14:textId="77777777" w:rsidR="00B25E27" w:rsidRPr="00673CA5" w:rsidRDefault="00B25E27" w:rsidP="00B25E27">
      <w:pPr>
        <w:spacing w:line="389" w:lineRule="exact"/>
        <w:ind w:leftChars="64" w:left="141" w:right="283"/>
        <w:rPr>
          <w:rFonts w:ascii="標楷體" w:eastAsia="標楷體" w:hAnsi="標楷體"/>
          <w:sz w:val="24"/>
        </w:rPr>
      </w:pPr>
      <w:r w:rsidRPr="00673CA5">
        <w:rPr>
          <w:rFonts w:ascii="標楷體" w:eastAsia="標楷體" w:hAnsi="標楷體"/>
          <w:sz w:val="24"/>
        </w:rPr>
        <w:t>教育部（</w:t>
      </w:r>
      <w:r w:rsidRPr="00673CA5">
        <w:rPr>
          <w:rFonts w:ascii="標楷體" w:eastAsia="標楷體" w:hAnsi="標楷體" w:hint="eastAsia"/>
          <w:w w:val="93"/>
          <w:sz w:val="24"/>
        </w:rPr>
        <w:t>200</w:t>
      </w:r>
      <w:r w:rsidRPr="00673CA5">
        <w:rPr>
          <w:rFonts w:ascii="標楷體" w:eastAsia="標楷體" w:hAnsi="標楷體" w:hint="eastAsia"/>
          <w:spacing w:val="-1"/>
          <w:w w:val="93"/>
          <w:sz w:val="24"/>
        </w:rPr>
        <w:t>8</w:t>
      </w:r>
      <w:r w:rsidRPr="00673CA5">
        <w:rPr>
          <w:rFonts w:ascii="標楷體" w:eastAsia="標楷體" w:hAnsi="標楷體"/>
          <w:spacing w:val="-120"/>
          <w:sz w:val="24"/>
        </w:rPr>
        <w:t>）</w:t>
      </w:r>
      <w:r w:rsidRPr="00673CA5">
        <w:rPr>
          <w:rFonts w:ascii="標楷體" w:eastAsia="標楷體" w:hAnsi="標楷體"/>
          <w:sz w:val="24"/>
        </w:rPr>
        <w:t>。</w:t>
      </w:r>
      <w:r w:rsidRPr="00673CA5">
        <w:rPr>
          <w:rFonts w:ascii="標楷體" w:eastAsia="標楷體" w:hAnsi="標楷體" w:hint="eastAsia"/>
          <w:b/>
          <w:sz w:val="24"/>
        </w:rPr>
        <w:t>國民中小學九年一貫課程綱要語文學習領域（國語文</w:t>
      </w:r>
      <w:r w:rsidRPr="00673CA5">
        <w:rPr>
          <w:rFonts w:ascii="標楷體" w:eastAsia="標楷體" w:hAnsi="標楷體" w:hint="eastAsia"/>
          <w:b/>
          <w:spacing w:val="-117"/>
          <w:sz w:val="24"/>
        </w:rPr>
        <w:t>）</w:t>
      </w:r>
      <w:r w:rsidRPr="00673CA5">
        <w:rPr>
          <w:rFonts w:ascii="標楷體" w:eastAsia="標楷體" w:hAnsi="標楷體"/>
          <w:sz w:val="24"/>
        </w:rPr>
        <w:t>。</w:t>
      </w:r>
      <w:r w:rsidRPr="00673CA5">
        <w:rPr>
          <w:rFonts w:ascii="標楷體" w:eastAsia="標楷體" w:hAnsi="標楷體" w:hint="eastAsia"/>
          <w:w w:val="93"/>
          <w:sz w:val="24"/>
        </w:rPr>
        <w:t>2009</w:t>
      </w:r>
      <w:r w:rsidRPr="00673CA5">
        <w:rPr>
          <w:rFonts w:ascii="標楷體" w:eastAsia="標楷體" w:hAnsi="標楷體" w:hint="eastAsia"/>
          <w:spacing w:val="-60"/>
          <w:sz w:val="24"/>
        </w:rPr>
        <w:t xml:space="preserve"> </w:t>
      </w:r>
      <w:r w:rsidRPr="00673CA5">
        <w:rPr>
          <w:rFonts w:ascii="標楷體" w:eastAsia="標楷體" w:hAnsi="標楷體"/>
          <w:spacing w:val="-6"/>
          <w:sz w:val="24"/>
        </w:rPr>
        <w:t xml:space="preserve">年 </w:t>
      </w:r>
      <w:r w:rsidRPr="00673CA5">
        <w:rPr>
          <w:rFonts w:ascii="標楷體" w:eastAsia="標楷體" w:hAnsi="標楷體" w:hint="eastAsia"/>
          <w:w w:val="93"/>
          <w:sz w:val="24"/>
        </w:rPr>
        <w:t>08</w:t>
      </w:r>
      <w:r w:rsidRPr="00673CA5">
        <w:rPr>
          <w:rFonts w:ascii="標楷體" w:eastAsia="標楷體" w:hAnsi="標楷體" w:hint="eastAsia"/>
          <w:spacing w:val="-60"/>
          <w:sz w:val="24"/>
        </w:rPr>
        <w:t xml:space="preserve"> </w:t>
      </w:r>
      <w:r w:rsidRPr="00673CA5">
        <w:rPr>
          <w:rFonts w:ascii="標楷體" w:eastAsia="標楷體" w:hAnsi="標楷體"/>
          <w:spacing w:val="-6"/>
          <w:sz w:val="24"/>
        </w:rPr>
        <w:t xml:space="preserve">月 </w:t>
      </w:r>
      <w:r w:rsidRPr="00673CA5">
        <w:rPr>
          <w:rFonts w:ascii="標楷體" w:eastAsia="標楷體" w:hAnsi="標楷體" w:hint="eastAsia"/>
          <w:w w:val="93"/>
          <w:sz w:val="24"/>
        </w:rPr>
        <w:t>10</w:t>
      </w:r>
      <w:r w:rsidRPr="00673CA5">
        <w:rPr>
          <w:rFonts w:ascii="標楷體" w:eastAsia="標楷體" w:hAnsi="標楷體" w:hint="eastAsia"/>
          <w:spacing w:val="-63"/>
          <w:sz w:val="24"/>
        </w:rPr>
        <w:t xml:space="preserve"> </w:t>
      </w:r>
      <w:r w:rsidRPr="00673CA5">
        <w:rPr>
          <w:rFonts w:ascii="標楷體" w:eastAsia="標楷體" w:hAnsi="標楷體"/>
          <w:sz w:val="24"/>
        </w:rPr>
        <w:t>日取自：</w:t>
      </w:r>
    </w:p>
    <w:p w14:paraId="67B0D7C4" w14:textId="77777777" w:rsidR="00B25E27" w:rsidRPr="00673CA5" w:rsidRDefault="00B25E27" w:rsidP="00B25E27">
      <w:pPr>
        <w:pStyle w:val="ae"/>
        <w:spacing w:line="358" w:lineRule="exact"/>
        <w:ind w:leftChars="64" w:left="141" w:right="283"/>
        <w:rPr>
          <w:rFonts w:ascii="標楷體" w:eastAsia="標楷體" w:hAnsi="標楷體"/>
        </w:rPr>
      </w:pPr>
      <w:hyperlink r:id="rId8">
        <w:r w:rsidRPr="00673CA5">
          <w:rPr>
            <w:rFonts w:ascii="標楷體" w:eastAsia="標楷體" w:hAnsi="標楷體" w:hint="eastAsia"/>
            <w:w w:val="68"/>
          </w:rPr>
          <w:t>http</w:t>
        </w:r>
        <w:r w:rsidRPr="00673CA5">
          <w:rPr>
            <w:rFonts w:ascii="標楷體" w:eastAsia="標楷體" w:hAnsi="標楷體" w:hint="eastAsia"/>
            <w:spacing w:val="-1"/>
            <w:w w:val="68"/>
          </w:rPr>
          <w:t>:</w:t>
        </w:r>
        <w:r w:rsidRPr="00673CA5">
          <w:rPr>
            <w:rFonts w:ascii="標楷體" w:eastAsia="標楷體" w:hAnsi="標楷體" w:hint="eastAsia"/>
            <w:w w:val="102"/>
          </w:rPr>
          <w:t>//www</w:t>
        </w:r>
        <w:r w:rsidRPr="00673CA5">
          <w:rPr>
            <w:rFonts w:ascii="標楷體" w:eastAsia="標楷體" w:hAnsi="標楷體" w:hint="eastAsia"/>
            <w:w w:val="47"/>
          </w:rPr>
          <w:t>.</w:t>
        </w:r>
        <w:r w:rsidRPr="00673CA5">
          <w:rPr>
            <w:rFonts w:ascii="標楷體" w:eastAsia="標楷體" w:hAnsi="標楷體" w:hint="eastAsia"/>
            <w:w w:val="88"/>
          </w:rPr>
          <w:t>ed</w:t>
        </w:r>
        <w:r w:rsidRPr="00673CA5">
          <w:rPr>
            <w:rFonts w:ascii="標楷體" w:eastAsia="標楷體" w:hAnsi="標楷體" w:hint="eastAsia"/>
            <w:spacing w:val="-3"/>
            <w:w w:val="93"/>
          </w:rPr>
          <w:t>u</w:t>
        </w:r>
        <w:r w:rsidRPr="00673CA5">
          <w:rPr>
            <w:rFonts w:ascii="標楷體" w:eastAsia="標楷體" w:hAnsi="標楷體" w:hint="eastAsia"/>
            <w:w w:val="47"/>
          </w:rPr>
          <w:t>.</w:t>
        </w:r>
        <w:r w:rsidRPr="00673CA5">
          <w:rPr>
            <w:rFonts w:ascii="標楷體" w:eastAsia="標楷體" w:hAnsi="標楷體" w:hint="eastAsia"/>
            <w:w w:val="75"/>
          </w:rPr>
          <w:t>tw/</w:t>
        </w:r>
        <w:r w:rsidRPr="00673CA5">
          <w:rPr>
            <w:rFonts w:ascii="標楷體" w:eastAsia="標楷體" w:hAnsi="標楷體" w:hint="eastAsia"/>
            <w:spacing w:val="-1"/>
            <w:w w:val="75"/>
          </w:rPr>
          <w:t>f</w:t>
        </w:r>
        <w:r w:rsidRPr="00673CA5">
          <w:rPr>
            <w:rFonts w:ascii="標楷體" w:eastAsia="標楷體" w:hAnsi="標楷體" w:hint="eastAsia"/>
            <w:w w:val="65"/>
          </w:rPr>
          <w:t>ile</w:t>
        </w:r>
        <w:r w:rsidRPr="00673CA5">
          <w:rPr>
            <w:rFonts w:ascii="標楷體" w:eastAsia="標楷體" w:hAnsi="標楷體" w:hint="eastAsia"/>
            <w:spacing w:val="1"/>
            <w:w w:val="65"/>
          </w:rPr>
          <w:t>s</w:t>
        </w:r>
        <w:r w:rsidRPr="00673CA5">
          <w:rPr>
            <w:rFonts w:ascii="標楷體" w:eastAsia="標楷體" w:hAnsi="標楷體" w:hint="eastAsia"/>
            <w:w w:val="62"/>
          </w:rPr>
          <w:t>/s</w:t>
        </w:r>
        <w:r w:rsidRPr="00673CA5">
          <w:rPr>
            <w:rFonts w:ascii="標楷體" w:eastAsia="標楷體" w:hAnsi="標楷體" w:hint="eastAsia"/>
            <w:w w:val="52"/>
          </w:rPr>
          <w:t>i</w:t>
        </w:r>
        <w:r w:rsidRPr="00673CA5">
          <w:rPr>
            <w:rFonts w:ascii="標楷體" w:eastAsia="標楷體" w:hAnsi="標楷體" w:hint="eastAsia"/>
            <w:spacing w:val="-3"/>
            <w:w w:val="52"/>
          </w:rPr>
          <w:t>t</w:t>
        </w:r>
        <w:r w:rsidRPr="00673CA5">
          <w:rPr>
            <w:rFonts w:ascii="標楷體" w:eastAsia="標楷體" w:hAnsi="標楷體" w:hint="eastAsia"/>
            <w:w w:val="88"/>
          </w:rPr>
          <w:t>e_co</w:t>
        </w:r>
        <w:r w:rsidRPr="00673CA5">
          <w:rPr>
            <w:rFonts w:ascii="標楷體" w:eastAsia="標楷體" w:hAnsi="標楷體" w:hint="eastAsia"/>
            <w:w w:val="79"/>
          </w:rPr>
          <w:t>ntent/</w:t>
        </w:r>
        <w:r w:rsidRPr="00673CA5">
          <w:rPr>
            <w:rFonts w:ascii="標楷體" w:eastAsia="標楷體" w:hAnsi="標楷體" w:hint="eastAsia"/>
            <w:spacing w:val="2"/>
            <w:w w:val="79"/>
          </w:rPr>
          <w:t>B</w:t>
        </w:r>
        <w:r w:rsidRPr="00673CA5">
          <w:rPr>
            <w:rFonts w:ascii="標楷體" w:eastAsia="標楷體" w:hAnsi="標楷體" w:hint="eastAsia"/>
            <w:w w:val="85"/>
          </w:rPr>
          <w:t>0055</w:t>
        </w:r>
        <w:r w:rsidRPr="00673CA5">
          <w:rPr>
            <w:rFonts w:ascii="標楷體" w:eastAsia="標楷體" w:hAnsi="標楷體" w:hint="eastAsia"/>
            <w:spacing w:val="-1"/>
            <w:w w:val="85"/>
          </w:rPr>
          <w:t>/</w:t>
        </w:r>
        <w:r w:rsidRPr="00673CA5">
          <w:rPr>
            <w:rFonts w:ascii="標楷體" w:eastAsia="標楷體" w:hAnsi="標楷體"/>
            <w:spacing w:val="-4"/>
          </w:rPr>
          <w:t xml:space="preserve">國語文 </w:t>
        </w:r>
      </w:hyperlink>
      <w:r w:rsidRPr="00673CA5">
        <w:rPr>
          <w:rFonts w:ascii="標楷體" w:eastAsia="標楷體" w:hAnsi="標楷體" w:hint="eastAsia"/>
          <w:w w:val="93"/>
        </w:rPr>
        <w:t>970505</w:t>
      </w:r>
      <w:r w:rsidRPr="00673CA5">
        <w:rPr>
          <w:rFonts w:ascii="標楷體" w:eastAsia="標楷體" w:hAnsi="標楷體"/>
        </w:rPr>
        <w:t>（定稿）</w:t>
      </w:r>
      <w:r w:rsidRPr="00673CA5">
        <w:rPr>
          <w:rFonts w:ascii="標楷體" w:eastAsia="標楷體" w:hAnsi="標楷體" w:hint="eastAsia"/>
          <w:w w:val="47"/>
        </w:rPr>
        <w:t>.</w:t>
      </w:r>
      <w:r w:rsidRPr="00673CA5">
        <w:rPr>
          <w:rFonts w:ascii="標楷體" w:eastAsia="標楷體" w:hAnsi="標楷體" w:hint="eastAsia"/>
          <w:w w:val="90"/>
        </w:rPr>
        <w:t>doc</w:t>
      </w:r>
    </w:p>
    <w:p w14:paraId="06527863" w14:textId="77777777" w:rsidR="00B25E27" w:rsidRPr="00673CA5" w:rsidRDefault="00B25E27" w:rsidP="00B25E27">
      <w:pPr>
        <w:spacing w:line="400" w:lineRule="exact"/>
        <w:ind w:leftChars="64" w:left="141" w:right="283"/>
        <w:rPr>
          <w:rFonts w:ascii="標楷體" w:eastAsia="標楷體" w:hAnsi="標楷體"/>
          <w:sz w:val="24"/>
        </w:rPr>
      </w:pPr>
      <w:r w:rsidRPr="00673CA5">
        <w:rPr>
          <w:rFonts w:ascii="標楷體" w:eastAsia="標楷體" w:hAnsi="標楷體"/>
          <w:sz w:val="24"/>
        </w:rPr>
        <w:t>教育部（</w:t>
      </w:r>
      <w:r w:rsidRPr="00673CA5">
        <w:rPr>
          <w:rFonts w:ascii="標楷體" w:eastAsia="標楷體" w:hAnsi="標楷體" w:hint="eastAsia"/>
          <w:w w:val="93"/>
          <w:sz w:val="24"/>
        </w:rPr>
        <w:t>200</w:t>
      </w:r>
      <w:r w:rsidRPr="00673CA5">
        <w:rPr>
          <w:rFonts w:ascii="標楷體" w:eastAsia="標楷體" w:hAnsi="標楷體" w:hint="eastAsia"/>
          <w:spacing w:val="-1"/>
          <w:w w:val="93"/>
          <w:sz w:val="24"/>
        </w:rPr>
        <w:t>9</w:t>
      </w:r>
      <w:r w:rsidRPr="00673CA5">
        <w:rPr>
          <w:rFonts w:ascii="標楷體" w:eastAsia="標楷體" w:hAnsi="標楷體"/>
          <w:spacing w:val="-120"/>
          <w:sz w:val="24"/>
        </w:rPr>
        <w:t>）</w:t>
      </w:r>
      <w:r w:rsidRPr="00673CA5">
        <w:rPr>
          <w:rFonts w:ascii="標楷體" w:eastAsia="標楷體" w:hAnsi="標楷體"/>
          <w:sz w:val="24"/>
        </w:rPr>
        <w:t>。</w:t>
      </w:r>
      <w:r w:rsidRPr="00673CA5">
        <w:rPr>
          <w:rFonts w:ascii="標楷體" w:eastAsia="標楷體" w:hAnsi="標楷體" w:hint="eastAsia"/>
          <w:b/>
          <w:sz w:val="24"/>
        </w:rPr>
        <w:t>教育部重編國語辭典修訂本</w:t>
      </w:r>
      <w:r w:rsidRPr="00673CA5">
        <w:rPr>
          <w:rFonts w:ascii="標楷體" w:eastAsia="標楷體" w:hAnsi="標楷體"/>
          <w:sz w:val="24"/>
        </w:rPr>
        <w:t>。</w:t>
      </w:r>
      <w:r w:rsidRPr="00673CA5">
        <w:rPr>
          <w:rFonts w:ascii="標楷體" w:eastAsia="標楷體" w:hAnsi="標楷體" w:hint="eastAsia"/>
          <w:w w:val="93"/>
          <w:sz w:val="24"/>
        </w:rPr>
        <w:t>2009</w:t>
      </w:r>
      <w:r w:rsidRPr="00673CA5">
        <w:rPr>
          <w:rFonts w:ascii="標楷體" w:eastAsia="標楷體" w:hAnsi="標楷體" w:hint="eastAsia"/>
          <w:spacing w:val="-60"/>
          <w:sz w:val="24"/>
        </w:rPr>
        <w:t xml:space="preserve"> </w:t>
      </w:r>
      <w:r w:rsidRPr="00673CA5">
        <w:rPr>
          <w:rFonts w:ascii="標楷體" w:eastAsia="標楷體" w:hAnsi="標楷體"/>
          <w:spacing w:val="-6"/>
          <w:sz w:val="24"/>
        </w:rPr>
        <w:t xml:space="preserve">年 </w:t>
      </w:r>
      <w:r w:rsidRPr="00673CA5">
        <w:rPr>
          <w:rFonts w:ascii="標楷體" w:eastAsia="標楷體" w:hAnsi="標楷體" w:hint="eastAsia"/>
          <w:w w:val="93"/>
          <w:sz w:val="24"/>
        </w:rPr>
        <w:t>8</w:t>
      </w:r>
      <w:r w:rsidRPr="00673CA5">
        <w:rPr>
          <w:rFonts w:ascii="標楷體" w:eastAsia="標楷體" w:hAnsi="標楷體" w:hint="eastAsia"/>
          <w:spacing w:val="-60"/>
          <w:sz w:val="24"/>
        </w:rPr>
        <w:t xml:space="preserve"> </w:t>
      </w:r>
      <w:r w:rsidRPr="00673CA5">
        <w:rPr>
          <w:rFonts w:ascii="標楷體" w:eastAsia="標楷體" w:hAnsi="標楷體"/>
          <w:spacing w:val="-6"/>
          <w:sz w:val="24"/>
        </w:rPr>
        <w:t xml:space="preserve">月 </w:t>
      </w:r>
      <w:r w:rsidRPr="00673CA5">
        <w:rPr>
          <w:rFonts w:ascii="標楷體" w:eastAsia="標楷體" w:hAnsi="標楷體" w:hint="eastAsia"/>
          <w:w w:val="93"/>
          <w:sz w:val="24"/>
        </w:rPr>
        <w:t>10</w:t>
      </w:r>
      <w:r w:rsidRPr="00673CA5">
        <w:rPr>
          <w:rFonts w:ascii="標楷體" w:eastAsia="標楷體" w:hAnsi="標楷體" w:hint="eastAsia"/>
          <w:spacing w:val="-60"/>
          <w:sz w:val="24"/>
        </w:rPr>
        <w:t xml:space="preserve"> </w:t>
      </w:r>
      <w:r w:rsidRPr="00673CA5">
        <w:rPr>
          <w:rFonts w:ascii="標楷體" w:eastAsia="標楷體" w:hAnsi="標楷體"/>
          <w:sz w:val="24"/>
        </w:rPr>
        <w:t>日取自：</w:t>
      </w:r>
    </w:p>
    <w:p w14:paraId="24E11CF2" w14:textId="77777777" w:rsidR="00B25E27" w:rsidRPr="00673CA5" w:rsidRDefault="00B25E27" w:rsidP="00B25E27">
      <w:pPr>
        <w:pStyle w:val="ae"/>
        <w:spacing w:line="293" w:lineRule="exact"/>
        <w:ind w:leftChars="64" w:left="141" w:right="283"/>
        <w:rPr>
          <w:rFonts w:ascii="標楷體" w:eastAsia="標楷體" w:hAnsi="標楷體"/>
        </w:rPr>
      </w:pPr>
      <w:hyperlink r:id="rId9">
        <w:r w:rsidRPr="00673CA5">
          <w:rPr>
            <w:rFonts w:ascii="標楷體" w:eastAsia="標楷體" w:hAnsi="標楷體"/>
            <w:w w:val="68"/>
          </w:rPr>
          <w:t>http</w:t>
        </w:r>
        <w:r w:rsidRPr="00673CA5">
          <w:rPr>
            <w:rFonts w:ascii="標楷體" w:eastAsia="標楷體" w:hAnsi="標楷體"/>
            <w:spacing w:val="-1"/>
            <w:w w:val="68"/>
          </w:rPr>
          <w:t>:</w:t>
        </w:r>
        <w:r w:rsidRPr="00673CA5">
          <w:rPr>
            <w:rFonts w:ascii="標楷體" w:eastAsia="標楷體" w:hAnsi="標楷體"/>
            <w:w w:val="62"/>
          </w:rPr>
          <w:t>//d</w:t>
        </w:r>
        <w:r w:rsidRPr="00673CA5">
          <w:rPr>
            <w:rFonts w:ascii="標楷體" w:eastAsia="標楷體" w:hAnsi="標楷體"/>
            <w:spacing w:val="-1"/>
            <w:w w:val="62"/>
          </w:rPr>
          <w:t>i</w:t>
        </w:r>
        <w:r w:rsidRPr="00673CA5">
          <w:rPr>
            <w:rFonts w:ascii="標楷體" w:eastAsia="標楷體" w:hAnsi="標楷體"/>
            <w:w w:val="60"/>
          </w:rPr>
          <w:t>ct</w:t>
        </w:r>
        <w:r w:rsidRPr="00673CA5">
          <w:rPr>
            <w:rFonts w:ascii="標楷體" w:eastAsia="標楷體" w:hAnsi="標楷體"/>
            <w:spacing w:val="1"/>
            <w:w w:val="60"/>
          </w:rPr>
          <w:t>.</w:t>
        </w:r>
        <w:r w:rsidRPr="00673CA5">
          <w:rPr>
            <w:rFonts w:ascii="標楷體" w:eastAsia="標楷體" w:hAnsi="標楷體"/>
            <w:w w:val="87"/>
          </w:rPr>
          <w:t>idio</w:t>
        </w:r>
        <w:r w:rsidRPr="00673CA5">
          <w:rPr>
            <w:rFonts w:ascii="標楷體" w:eastAsia="標楷體" w:hAnsi="標楷體"/>
            <w:spacing w:val="-1"/>
            <w:w w:val="87"/>
          </w:rPr>
          <w:t>m</w:t>
        </w:r>
        <w:r w:rsidRPr="00673CA5">
          <w:rPr>
            <w:rFonts w:ascii="標楷體" w:eastAsia="標楷體" w:hAnsi="標楷體"/>
            <w:w w:val="73"/>
          </w:rPr>
          <w:t>s</w:t>
        </w:r>
        <w:r w:rsidRPr="00673CA5">
          <w:rPr>
            <w:rFonts w:ascii="標楷體" w:eastAsia="標楷體" w:hAnsi="標楷體"/>
            <w:w w:val="47"/>
          </w:rPr>
          <w:t>.</w:t>
        </w:r>
        <w:r w:rsidRPr="00673CA5">
          <w:rPr>
            <w:rFonts w:ascii="標楷體" w:eastAsia="標楷體" w:hAnsi="標楷體"/>
            <w:spacing w:val="-1"/>
            <w:w w:val="107"/>
          </w:rPr>
          <w:t>mo</w:t>
        </w:r>
        <w:r w:rsidRPr="00673CA5">
          <w:rPr>
            <w:rFonts w:ascii="標楷體" w:eastAsia="標楷體" w:hAnsi="標楷體"/>
            <w:spacing w:val="-3"/>
            <w:w w:val="107"/>
          </w:rPr>
          <w:t>e</w:t>
        </w:r>
        <w:r w:rsidRPr="00673CA5">
          <w:rPr>
            <w:rFonts w:ascii="標楷體" w:eastAsia="標楷體" w:hAnsi="標楷體"/>
            <w:w w:val="47"/>
          </w:rPr>
          <w:t>.</w:t>
        </w:r>
        <w:r w:rsidRPr="00673CA5">
          <w:rPr>
            <w:rFonts w:ascii="標楷體" w:eastAsia="標楷體" w:hAnsi="標楷體"/>
            <w:w w:val="88"/>
          </w:rPr>
          <w:t>ed</w:t>
        </w:r>
        <w:r w:rsidRPr="00673CA5">
          <w:rPr>
            <w:rFonts w:ascii="標楷體" w:eastAsia="標楷體" w:hAnsi="標楷體"/>
            <w:w w:val="70"/>
          </w:rPr>
          <w:t>u</w:t>
        </w:r>
        <w:r w:rsidRPr="00673CA5">
          <w:rPr>
            <w:rFonts w:ascii="標楷體" w:eastAsia="標楷體" w:hAnsi="標楷體"/>
            <w:spacing w:val="-2"/>
            <w:w w:val="70"/>
          </w:rPr>
          <w:t>.</w:t>
        </w:r>
        <w:r w:rsidRPr="00673CA5">
          <w:rPr>
            <w:rFonts w:ascii="標楷體" w:eastAsia="標楷體" w:hAnsi="標楷體"/>
            <w:w w:val="83"/>
          </w:rPr>
          <w:t>tw/ch</w:t>
        </w:r>
        <w:r w:rsidRPr="00673CA5">
          <w:rPr>
            <w:rFonts w:ascii="標楷體" w:eastAsia="標楷體" w:hAnsi="標楷體"/>
            <w:spacing w:val="1"/>
            <w:w w:val="83"/>
          </w:rPr>
          <w:t>e</w:t>
        </w:r>
        <w:r w:rsidRPr="00673CA5">
          <w:rPr>
            <w:rFonts w:ascii="標楷體" w:eastAsia="標楷體" w:hAnsi="標楷體"/>
            <w:w w:val="92"/>
          </w:rPr>
          <w:t>ngyu/manda</w:t>
        </w:r>
        <w:r w:rsidRPr="00673CA5">
          <w:rPr>
            <w:rFonts w:ascii="標楷體" w:eastAsia="標楷體" w:hAnsi="標楷體"/>
            <w:spacing w:val="-1"/>
            <w:w w:val="57"/>
          </w:rPr>
          <w:t>r</w:t>
        </w:r>
        <w:r w:rsidRPr="00673CA5">
          <w:rPr>
            <w:rFonts w:ascii="標楷體" w:eastAsia="標楷體" w:hAnsi="標楷體"/>
            <w:spacing w:val="-2"/>
            <w:w w:val="57"/>
          </w:rPr>
          <w:t>i</w:t>
        </w:r>
        <w:r w:rsidRPr="00673CA5">
          <w:rPr>
            <w:rFonts w:ascii="標楷體" w:eastAsia="標楷體" w:hAnsi="標楷體"/>
            <w:w w:val="69"/>
          </w:rPr>
          <w:t>n/</w:t>
        </w:r>
        <w:r w:rsidRPr="00673CA5">
          <w:rPr>
            <w:rFonts w:ascii="標楷體" w:eastAsia="標楷體" w:hAnsi="標楷體"/>
            <w:spacing w:val="-1"/>
            <w:w w:val="69"/>
          </w:rPr>
          <w:t>f</w:t>
        </w:r>
        <w:r w:rsidRPr="00673CA5">
          <w:rPr>
            <w:rFonts w:ascii="標楷體" w:eastAsia="標楷體" w:hAnsi="標楷體"/>
            <w:w w:val="73"/>
          </w:rPr>
          <w:t>ulu/d</w:t>
        </w:r>
        <w:r w:rsidRPr="00673CA5">
          <w:rPr>
            <w:rFonts w:ascii="標楷體" w:eastAsia="標楷體" w:hAnsi="標楷體"/>
            <w:spacing w:val="-1"/>
            <w:w w:val="73"/>
          </w:rPr>
          <w:t>i</w:t>
        </w:r>
        <w:r w:rsidRPr="00673CA5">
          <w:rPr>
            <w:rFonts w:ascii="標楷體" w:eastAsia="標楷體" w:hAnsi="標楷體"/>
            <w:w w:val="67"/>
          </w:rPr>
          <w:t>ct/c</w:t>
        </w:r>
        <w:r w:rsidRPr="00673CA5">
          <w:rPr>
            <w:rFonts w:ascii="標楷體" w:eastAsia="標楷體" w:hAnsi="標楷體"/>
            <w:w w:val="83"/>
          </w:rPr>
          <w:t>yd/4/cyd04894</w:t>
        </w:r>
        <w:r w:rsidRPr="00673CA5">
          <w:rPr>
            <w:rFonts w:ascii="標楷體" w:eastAsia="標楷體" w:hAnsi="標楷體"/>
            <w:spacing w:val="1"/>
            <w:w w:val="83"/>
          </w:rPr>
          <w:t>.</w:t>
        </w:r>
        <w:r w:rsidRPr="00673CA5">
          <w:rPr>
            <w:rFonts w:ascii="標楷體" w:eastAsia="標楷體" w:hAnsi="標楷體"/>
            <w:w w:val="96"/>
          </w:rPr>
          <w:t>htm#</w:t>
        </w:r>
      </w:hyperlink>
    </w:p>
    <w:p w14:paraId="6B20457B" w14:textId="77777777" w:rsidR="00B25E27" w:rsidRPr="00673CA5" w:rsidRDefault="00B25E27" w:rsidP="00B25E27">
      <w:pPr>
        <w:spacing w:before="44" w:line="196" w:lineRule="auto"/>
        <w:ind w:leftChars="64" w:left="141" w:right="283"/>
        <w:rPr>
          <w:rFonts w:ascii="標楷體" w:eastAsia="標楷體" w:hAnsi="標楷體"/>
          <w:sz w:val="24"/>
        </w:rPr>
      </w:pPr>
      <w:r w:rsidRPr="00673CA5">
        <w:rPr>
          <w:rFonts w:ascii="標楷體" w:eastAsia="標楷體" w:hAnsi="標楷體"/>
          <w:sz w:val="24"/>
        </w:rPr>
        <w:t>田本娜（</w:t>
      </w:r>
      <w:r w:rsidRPr="00673CA5">
        <w:rPr>
          <w:rFonts w:ascii="標楷體" w:eastAsia="標楷體" w:hAnsi="標楷體" w:hint="eastAsia"/>
          <w:w w:val="93"/>
          <w:sz w:val="24"/>
        </w:rPr>
        <w:t>199</w:t>
      </w:r>
      <w:r w:rsidRPr="00673CA5">
        <w:rPr>
          <w:rFonts w:ascii="標楷體" w:eastAsia="標楷體" w:hAnsi="標楷體" w:hint="eastAsia"/>
          <w:spacing w:val="-1"/>
          <w:w w:val="93"/>
          <w:sz w:val="24"/>
        </w:rPr>
        <w:t>5</w:t>
      </w:r>
      <w:r w:rsidRPr="00673CA5">
        <w:rPr>
          <w:rFonts w:ascii="標楷體" w:eastAsia="標楷體" w:hAnsi="標楷體"/>
          <w:spacing w:val="-120"/>
          <w:sz w:val="24"/>
        </w:rPr>
        <w:t>）</w:t>
      </w:r>
      <w:r w:rsidRPr="00673CA5">
        <w:rPr>
          <w:rFonts w:ascii="標楷體" w:eastAsia="標楷體" w:hAnsi="標楷體"/>
          <w:sz w:val="24"/>
        </w:rPr>
        <w:t>。小學閱讀教學原理。載於國立臺東師範學院語教系主編：</w:t>
      </w:r>
      <w:r w:rsidRPr="00673CA5">
        <w:rPr>
          <w:rFonts w:ascii="標楷體" w:eastAsia="標楷體" w:hAnsi="標楷體" w:hint="eastAsia"/>
          <w:b/>
          <w:spacing w:val="-2"/>
          <w:sz w:val="24"/>
        </w:rPr>
        <w:t>第一屆語文課程教材教法</w:t>
      </w:r>
      <w:r w:rsidRPr="00673CA5">
        <w:rPr>
          <w:rFonts w:ascii="標楷體" w:eastAsia="標楷體" w:hAnsi="標楷體" w:hint="eastAsia"/>
          <w:b/>
          <w:sz w:val="24"/>
        </w:rPr>
        <w:t>國際學術研討會論文集</w:t>
      </w:r>
      <w:r w:rsidRPr="00673CA5">
        <w:rPr>
          <w:rFonts w:ascii="標楷體" w:eastAsia="標楷體" w:hAnsi="標楷體"/>
          <w:sz w:val="24"/>
        </w:rPr>
        <w:t>，</w:t>
      </w:r>
      <w:r w:rsidRPr="00673CA5">
        <w:rPr>
          <w:rFonts w:ascii="標楷體" w:eastAsia="標楷體" w:hAnsi="標楷體" w:hint="eastAsia"/>
          <w:sz w:val="24"/>
        </w:rPr>
        <w:t>223-238</w:t>
      </w:r>
      <w:r w:rsidRPr="00673CA5">
        <w:rPr>
          <w:rFonts w:ascii="標楷體" w:eastAsia="標楷體" w:hAnsi="標楷體"/>
          <w:sz w:val="24"/>
        </w:rPr>
        <w:t>。</w:t>
      </w:r>
    </w:p>
    <w:p w14:paraId="50166A28" w14:textId="77777777" w:rsidR="00B25E27" w:rsidRPr="00673CA5" w:rsidRDefault="00B25E27" w:rsidP="00B25E27">
      <w:pPr>
        <w:spacing w:line="380" w:lineRule="exact"/>
        <w:ind w:leftChars="64" w:left="141" w:right="283"/>
        <w:rPr>
          <w:rFonts w:ascii="標楷體" w:eastAsia="標楷體" w:hAnsi="標楷體"/>
          <w:sz w:val="24"/>
        </w:rPr>
      </w:pPr>
      <w:r w:rsidRPr="00673CA5">
        <w:rPr>
          <w:rFonts w:ascii="標楷體" w:eastAsia="標楷體" w:hAnsi="標楷體"/>
          <w:sz w:val="24"/>
        </w:rPr>
        <w:t>仇小屏（</w:t>
      </w:r>
      <w:r w:rsidRPr="00673CA5">
        <w:rPr>
          <w:rFonts w:ascii="標楷體" w:eastAsia="標楷體" w:hAnsi="標楷體" w:hint="eastAsia"/>
          <w:w w:val="93"/>
          <w:sz w:val="24"/>
        </w:rPr>
        <w:t>200</w:t>
      </w:r>
      <w:r w:rsidRPr="00673CA5">
        <w:rPr>
          <w:rFonts w:ascii="標楷體" w:eastAsia="標楷體" w:hAnsi="標楷體" w:hint="eastAsia"/>
          <w:spacing w:val="-1"/>
          <w:w w:val="93"/>
          <w:sz w:val="24"/>
        </w:rPr>
        <w:t>5</w:t>
      </w:r>
      <w:r w:rsidRPr="00673CA5">
        <w:rPr>
          <w:rFonts w:ascii="標楷體" w:eastAsia="標楷體" w:hAnsi="標楷體"/>
          <w:spacing w:val="-120"/>
          <w:sz w:val="24"/>
        </w:rPr>
        <w:t>）。</w:t>
      </w:r>
      <w:r w:rsidRPr="00673CA5">
        <w:rPr>
          <w:rFonts w:ascii="標楷體" w:eastAsia="標楷體" w:hAnsi="標楷體" w:hint="eastAsia"/>
          <w:b/>
          <w:sz w:val="24"/>
        </w:rPr>
        <w:t>「限制式寫作」之理論與應用</w:t>
      </w:r>
      <w:r w:rsidRPr="00673CA5">
        <w:rPr>
          <w:rFonts w:ascii="標楷體" w:eastAsia="標楷體" w:hAnsi="標楷體"/>
          <w:sz w:val="24"/>
        </w:rPr>
        <w:t>。臺北：萬卷樓出版社。</w:t>
      </w:r>
    </w:p>
    <w:p w14:paraId="418578AF" w14:textId="77777777" w:rsidR="00B25E27" w:rsidRPr="00673CA5" w:rsidRDefault="00B25E27" w:rsidP="00B25E27">
      <w:pPr>
        <w:pStyle w:val="ae"/>
        <w:spacing w:line="350" w:lineRule="exact"/>
        <w:ind w:leftChars="64" w:left="141" w:right="283"/>
        <w:rPr>
          <w:rFonts w:ascii="標楷體" w:eastAsia="標楷體" w:hAnsi="標楷體"/>
        </w:rPr>
      </w:pPr>
      <w:r w:rsidRPr="00673CA5">
        <w:rPr>
          <w:rFonts w:ascii="標楷體" w:eastAsia="標楷體" w:hAnsi="標楷體"/>
        </w:rPr>
        <w:t>葉聖陶（</w:t>
      </w:r>
      <w:r w:rsidRPr="00673CA5">
        <w:rPr>
          <w:rFonts w:ascii="標楷體" w:eastAsia="標楷體" w:hAnsi="標楷體" w:hint="eastAsia"/>
          <w:w w:val="93"/>
        </w:rPr>
        <w:t>200</w:t>
      </w:r>
      <w:r w:rsidRPr="00673CA5">
        <w:rPr>
          <w:rFonts w:ascii="標楷體" w:eastAsia="標楷體" w:hAnsi="標楷體" w:hint="eastAsia"/>
          <w:spacing w:val="-1"/>
          <w:w w:val="93"/>
        </w:rPr>
        <w:t>7</w:t>
      </w:r>
      <w:r w:rsidRPr="00673CA5">
        <w:rPr>
          <w:rFonts w:ascii="標楷體" w:eastAsia="標楷體" w:hAnsi="標楷體"/>
          <w:spacing w:val="-120"/>
        </w:rPr>
        <w:t>）</w:t>
      </w:r>
      <w:r w:rsidRPr="00673CA5">
        <w:rPr>
          <w:rFonts w:ascii="標楷體" w:eastAsia="標楷體" w:hAnsi="標楷體"/>
        </w:rPr>
        <w:t>。</w:t>
      </w:r>
      <w:r w:rsidRPr="00673CA5">
        <w:rPr>
          <w:rFonts w:ascii="標楷體" w:eastAsia="標楷體" w:hAnsi="標楷體" w:hint="eastAsia"/>
          <w:b/>
        </w:rPr>
        <w:t>怎樣寫作</w:t>
      </w:r>
      <w:r w:rsidRPr="00673CA5">
        <w:rPr>
          <w:rFonts w:ascii="標楷體" w:eastAsia="標楷體" w:hAnsi="標楷體"/>
          <w:spacing w:val="-1"/>
        </w:rPr>
        <w:t>。北京：中華書局。</w:t>
      </w:r>
    </w:p>
    <w:p w14:paraId="3873A21F" w14:textId="77777777" w:rsidR="00B25E27" w:rsidRPr="00673CA5" w:rsidRDefault="00B25E27" w:rsidP="00B25E27">
      <w:pPr>
        <w:pStyle w:val="ae"/>
        <w:spacing w:line="393" w:lineRule="exact"/>
        <w:ind w:leftChars="64" w:left="141" w:right="283"/>
        <w:rPr>
          <w:rFonts w:ascii="標楷體" w:eastAsia="標楷體" w:hAnsi="標楷體"/>
        </w:rPr>
      </w:pPr>
      <w:r w:rsidRPr="00673CA5">
        <w:rPr>
          <w:rFonts w:ascii="標楷體" w:eastAsia="標楷體" w:hAnsi="標楷體" w:hint="eastAsia"/>
          <w:w w:val="79"/>
        </w:rPr>
        <w:t>Hillock</w:t>
      </w:r>
      <w:r w:rsidRPr="00673CA5">
        <w:rPr>
          <w:rFonts w:ascii="標楷體" w:eastAsia="標楷體" w:hAnsi="標楷體" w:hint="eastAsia"/>
          <w:spacing w:val="1"/>
          <w:w w:val="79"/>
        </w:rPr>
        <w:t>s</w:t>
      </w:r>
      <w:r w:rsidRPr="00673CA5">
        <w:rPr>
          <w:rFonts w:ascii="標楷體" w:eastAsia="標楷體" w:hAnsi="標楷體" w:hint="eastAsia"/>
          <w:w w:val="47"/>
        </w:rPr>
        <w:t>,</w:t>
      </w:r>
      <w:r w:rsidRPr="00673CA5">
        <w:rPr>
          <w:rFonts w:ascii="標楷體" w:eastAsia="標楷體" w:hAnsi="標楷體" w:hint="eastAsia"/>
          <w:spacing w:val="-60"/>
        </w:rPr>
        <w:t xml:space="preserve"> </w:t>
      </w:r>
      <w:r w:rsidRPr="00673CA5">
        <w:rPr>
          <w:rFonts w:ascii="標楷體" w:eastAsia="標楷體" w:hAnsi="標楷體" w:hint="eastAsia"/>
          <w:w w:val="91"/>
        </w:rPr>
        <w:t>G</w:t>
      </w:r>
      <w:r w:rsidRPr="00673CA5">
        <w:rPr>
          <w:rFonts w:ascii="標楷體" w:eastAsia="標楷體" w:hAnsi="標楷體" w:hint="eastAsia"/>
          <w:spacing w:val="2"/>
          <w:w w:val="91"/>
        </w:rPr>
        <w:t>.</w:t>
      </w:r>
      <w:r w:rsidRPr="00673CA5">
        <w:rPr>
          <w:rFonts w:ascii="標楷體" w:eastAsia="標楷體" w:hAnsi="標楷體"/>
          <w:spacing w:val="-1"/>
        </w:rPr>
        <w:t>（</w:t>
      </w:r>
      <w:r w:rsidRPr="00673CA5">
        <w:rPr>
          <w:rFonts w:ascii="標楷體" w:eastAsia="標楷體" w:hAnsi="標楷體" w:hint="eastAsia"/>
          <w:w w:val="93"/>
        </w:rPr>
        <w:t>1984</w:t>
      </w:r>
      <w:r w:rsidRPr="00673CA5">
        <w:rPr>
          <w:rFonts w:ascii="標楷體" w:eastAsia="標楷體" w:hAnsi="標楷體"/>
          <w:spacing w:val="-3"/>
        </w:rPr>
        <w:t>）</w:t>
      </w:r>
      <w:r w:rsidRPr="00673CA5">
        <w:rPr>
          <w:rFonts w:ascii="標楷體" w:eastAsia="標楷體" w:hAnsi="標楷體" w:hint="eastAsia"/>
          <w:w w:val="47"/>
        </w:rPr>
        <w:t>.</w:t>
      </w:r>
      <w:r w:rsidRPr="00673CA5">
        <w:rPr>
          <w:rFonts w:ascii="標楷體" w:eastAsia="標楷體" w:hAnsi="標楷體" w:hint="eastAsia"/>
          <w:w w:val="135"/>
        </w:rPr>
        <w:t>W</w:t>
      </w:r>
      <w:r w:rsidRPr="00673CA5">
        <w:rPr>
          <w:rFonts w:ascii="標楷體" w:eastAsia="標楷體" w:hAnsi="標楷體" w:hint="eastAsia"/>
          <w:spacing w:val="-2"/>
          <w:w w:val="135"/>
        </w:rPr>
        <w:t>h</w:t>
      </w:r>
      <w:r w:rsidRPr="00673CA5">
        <w:rPr>
          <w:rFonts w:ascii="標楷體" w:eastAsia="標楷體" w:hAnsi="標楷體" w:hint="eastAsia"/>
          <w:w w:val="67"/>
        </w:rPr>
        <w:t>at</w:t>
      </w:r>
      <w:r w:rsidRPr="00673CA5">
        <w:rPr>
          <w:rFonts w:ascii="標楷體" w:eastAsia="標楷體" w:hAnsi="標楷體" w:hint="eastAsia"/>
          <w:spacing w:val="-57"/>
        </w:rPr>
        <w:t xml:space="preserve"> </w:t>
      </w:r>
      <w:r w:rsidRPr="00673CA5">
        <w:rPr>
          <w:rFonts w:ascii="標楷體" w:eastAsia="標楷體" w:hAnsi="標楷體" w:hint="eastAsia"/>
          <w:w w:val="91"/>
        </w:rPr>
        <w:t>works</w:t>
      </w:r>
      <w:r w:rsidRPr="00673CA5">
        <w:rPr>
          <w:rFonts w:ascii="標楷體" w:eastAsia="標楷體" w:hAnsi="標楷體" w:hint="eastAsia"/>
          <w:spacing w:val="-57"/>
        </w:rPr>
        <w:t xml:space="preserve"> </w:t>
      </w:r>
      <w:r w:rsidRPr="00673CA5">
        <w:rPr>
          <w:rFonts w:ascii="標楷體" w:eastAsia="標楷體" w:hAnsi="標楷體" w:hint="eastAsia"/>
          <w:w w:val="73"/>
        </w:rPr>
        <w:t>in</w:t>
      </w:r>
      <w:r w:rsidRPr="00673CA5">
        <w:rPr>
          <w:rFonts w:ascii="標楷體" w:eastAsia="標楷體" w:hAnsi="標楷體" w:hint="eastAsia"/>
          <w:spacing w:val="-58"/>
        </w:rPr>
        <w:t xml:space="preserve"> </w:t>
      </w:r>
      <w:r w:rsidRPr="00673CA5">
        <w:rPr>
          <w:rFonts w:ascii="標楷體" w:eastAsia="標楷體" w:hAnsi="標楷體" w:hint="eastAsia"/>
          <w:w w:val="72"/>
        </w:rPr>
        <w:t>tea</w:t>
      </w:r>
      <w:r w:rsidRPr="00673CA5">
        <w:rPr>
          <w:rFonts w:ascii="標楷體" w:eastAsia="標楷體" w:hAnsi="標楷體" w:hint="eastAsia"/>
          <w:w w:val="88"/>
        </w:rPr>
        <w:t>ch</w:t>
      </w:r>
      <w:r w:rsidRPr="00673CA5">
        <w:rPr>
          <w:rFonts w:ascii="標楷體" w:eastAsia="標楷體" w:hAnsi="標楷體" w:hint="eastAsia"/>
          <w:w w:val="80"/>
        </w:rPr>
        <w:t>ing</w:t>
      </w:r>
      <w:r w:rsidRPr="00673CA5">
        <w:rPr>
          <w:rFonts w:ascii="標楷體" w:eastAsia="標楷體" w:hAnsi="標楷體" w:hint="eastAsia"/>
          <w:spacing w:val="-61"/>
        </w:rPr>
        <w:t xml:space="preserve"> </w:t>
      </w:r>
      <w:r w:rsidRPr="00673CA5">
        <w:rPr>
          <w:rFonts w:ascii="標楷體" w:eastAsia="標楷體" w:hAnsi="標楷體" w:hint="eastAsia"/>
          <w:w w:val="88"/>
        </w:rPr>
        <w:t>co</w:t>
      </w:r>
      <w:r w:rsidRPr="00673CA5">
        <w:rPr>
          <w:rFonts w:ascii="標楷體" w:eastAsia="標楷體" w:hAnsi="標楷體" w:hint="eastAsia"/>
          <w:spacing w:val="-1"/>
          <w:w w:val="120"/>
        </w:rPr>
        <w:t>m</w:t>
      </w:r>
      <w:r w:rsidRPr="00673CA5">
        <w:rPr>
          <w:rFonts w:ascii="標楷體" w:eastAsia="標楷體" w:hAnsi="標楷體" w:hint="eastAsia"/>
          <w:spacing w:val="-3"/>
          <w:w w:val="120"/>
        </w:rPr>
        <w:t>p</w:t>
      </w:r>
      <w:r w:rsidRPr="00673CA5">
        <w:rPr>
          <w:rFonts w:ascii="標楷體" w:eastAsia="標楷體" w:hAnsi="標楷體" w:hint="eastAsia"/>
          <w:w w:val="83"/>
        </w:rPr>
        <w:t>o</w:t>
      </w:r>
      <w:r w:rsidRPr="00673CA5">
        <w:rPr>
          <w:rFonts w:ascii="標楷體" w:eastAsia="標楷體" w:hAnsi="標楷體" w:hint="eastAsia"/>
          <w:spacing w:val="1"/>
          <w:w w:val="83"/>
        </w:rPr>
        <w:t>s</w:t>
      </w:r>
      <w:r w:rsidRPr="00673CA5">
        <w:rPr>
          <w:rFonts w:ascii="標楷體" w:eastAsia="標楷體" w:hAnsi="標楷體" w:hint="eastAsia"/>
          <w:w w:val="52"/>
        </w:rPr>
        <w:t>it</w:t>
      </w:r>
      <w:r w:rsidRPr="00673CA5">
        <w:rPr>
          <w:rFonts w:ascii="標楷體" w:eastAsia="標楷體" w:hAnsi="標楷體" w:hint="eastAsia"/>
          <w:spacing w:val="-1"/>
          <w:w w:val="52"/>
        </w:rPr>
        <w:t>i</w:t>
      </w:r>
      <w:r w:rsidRPr="00673CA5">
        <w:rPr>
          <w:rFonts w:ascii="標楷體" w:eastAsia="標楷體" w:hAnsi="標楷體" w:hint="eastAsia"/>
          <w:w w:val="80"/>
        </w:rPr>
        <w:t>on:</w:t>
      </w:r>
      <w:r w:rsidRPr="00673CA5">
        <w:rPr>
          <w:rFonts w:ascii="標楷體" w:eastAsia="標楷體" w:hAnsi="標楷體" w:hint="eastAsia"/>
          <w:spacing w:val="-58"/>
        </w:rPr>
        <w:t xml:space="preserve"> </w:t>
      </w:r>
      <w:r w:rsidRPr="00673CA5">
        <w:rPr>
          <w:rFonts w:ascii="標楷體" w:eastAsia="標楷體" w:hAnsi="標楷體" w:hint="eastAsia"/>
          <w:w w:val="135"/>
        </w:rPr>
        <w:t>A</w:t>
      </w:r>
      <w:r w:rsidRPr="00673CA5">
        <w:rPr>
          <w:rFonts w:ascii="標楷體" w:eastAsia="標楷體" w:hAnsi="標楷體" w:hint="eastAsia"/>
          <w:spacing w:val="-58"/>
        </w:rPr>
        <w:t xml:space="preserve"> </w:t>
      </w:r>
      <w:r w:rsidRPr="00673CA5">
        <w:rPr>
          <w:rFonts w:ascii="標楷體" w:eastAsia="標楷體" w:hAnsi="標楷體" w:hint="eastAsia"/>
          <w:spacing w:val="-1"/>
          <w:w w:val="114"/>
        </w:rPr>
        <w:t>m</w:t>
      </w:r>
      <w:r w:rsidRPr="00673CA5">
        <w:rPr>
          <w:rFonts w:ascii="標楷體" w:eastAsia="標楷體" w:hAnsi="標楷體" w:hint="eastAsia"/>
          <w:w w:val="114"/>
        </w:rPr>
        <w:t>e</w:t>
      </w:r>
      <w:r w:rsidRPr="00673CA5">
        <w:rPr>
          <w:rFonts w:ascii="標楷體" w:eastAsia="標楷體" w:hAnsi="標楷體" w:hint="eastAsia"/>
          <w:w w:val="67"/>
        </w:rPr>
        <w:t>t</w:t>
      </w:r>
      <w:r w:rsidRPr="00673CA5">
        <w:rPr>
          <w:rFonts w:ascii="標楷體" w:eastAsia="標楷體" w:hAnsi="標楷體" w:hint="eastAsia"/>
          <w:spacing w:val="2"/>
          <w:w w:val="67"/>
        </w:rPr>
        <w:t>a</w:t>
      </w:r>
      <w:r w:rsidRPr="00673CA5">
        <w:rPr>
          <w:rFonts w:ascii="標楷體" w:eastAsia="標楷體" w:hAnsi="標楷體" w:hint="eastAsia"/>
          <w:spacing w:val="-1"/>
          <w:w w:val="62"/>
        </w:rPr>
        <w:t>-</w:t>
      </w:r>
      <w:r w:rsidRPr="00673CA5">
        <w:rPr>
          <w:rFonts w:ascii="標楷體" w:eastAsia="標楷體" w:hAnsi="標楷體" w:hint="eastAsia"/>
          <w:w w:val="88"/>
        </w:rPr>
        <w:t>an</w:t>
      </w:r>
      <w:r w:rsidRPr="00673CA5">
        <w:rPr>
          <w:rFonts w:ascii="標楷體" w:eastAsia="標楷體" w:hAnsi="標楷體" w:hint="eastAsia"/>
          <w:w w:val="76"/>
        </w:rPr>
        <w:t>al</w:t>
      </w:r>
      <w:r w:rsidRPr="00673CA5">
        <w:rPr>
          <w:rFonts w:ascii="標楷體" w:eastAsia="標楷體" w:hAnsi="標楷體" w:hint="eastAsia"/>
          <w:spacing w:val="-2"/>
          <w:w w:val="76"/>
        </w:rPr>
        <w:t>y</w:t>
      </w:r>
      <w:r w:rsidRPr="00673CA5">
        <w:rPr>
          <w:rFonts w:ascii="標楷體" w:eastAsia="標楷體" w:hAnsi="標楷體" w:hint="eastAsia"/>
          <w:w w:val="73"/>
        </w:rPr>
        <w:t>s</w:t>
      </w:r>
      <w:r w:rsidRPr="00673CA5">
        <w:rPr>
          <w:rFonts w:ascii="標楷體" w:eastAsia="標楷體" w:hAnsi="標楷體" w:hint="eastAsia"/>
          <w:w w:val="62"/>
        </w:rPr>
        <w:t>is</w:t>
      </w:r>
      <w:r w:rsidRPr="00673CA5">
        <w:rPr>
          <w:rFonts w:ascii="標楷體" w:eastAsia="標楷體" w:hAnsi="標楷體" w:hint="eastAsia"/>
          <w:spacing w:val="-57"/>
        </w:rPr>
        <w:t xml:space="preserve"> </w:t>
      </w:r>
      <w:r w:rsidRPr="00673CA5">
        <w:rPr>
          <w:rFonts w:ascii="標楷體" w:eastAsia="標楷體" w:hAnsi="標楷體" w:hint="eastAsia"/>
          <w:w w:val="78"/>
        </w:rPr>
        <w:t>of</w:t>
      </w:r>
      <w:r w:rsidRPr="00673CA5">
        <w:rPr>
          <w:rFonts w:ascii="標楷體" w:eastAsia="標楷體" w:hAnsi="標楷體" w:hint="eastAsia"/>
          <w:spacing w:val="-61"/>
        </w:rPr>
        <w:t xml:space="preserve"> </w:t>
      </w:r>
      <w:r w:rsidRPr="00673CA5">
        <w:rPr>
          <w:rFonts w:ascii="標楷體" w:eastAsia="標楷體" w:hAnsi="標楷體" w:hint="eastAsia"/>
          <w:w w:val="88"/>
        </w:rPr>
        <w:t>expe</w:t>
      </w:r>
      <w:r w:rsidRPr="00673CA5">
        <w:rPr>
          <w:rFonts w:ascii="標楷體" w:eastAsia="標楷體" w:hAnsi="標楷體" w:hint="eastAsia"/>
          <w:spacing w:val="-1"/>
          <w:w w:val="57"/>
        </w:rPr>
        <w:t>r</w:t>
      </w:r>
      <w:r w:rsidRPr="00673CA5">
        <w:rPr>
          <w:rFonts w:ascii="標楷體" w:eastAsia="標楷體" w:hAnsi="標楷體" w:hint="eastAsia"/>
          <w:spacing w:val="-2"/>
          <w:w w:val="57"/>
        </w:rPr>
        <w:t>i</w:t>
      </w:r>
      <w:r w:rsidRPr="00673CA5">
        <w:rPr>
          <w:rFonts w:ascii="標楷體" w:eastAsia="標楷體" w:hAnsi="標楷體" w:hint="eastAsia"/>
          <w:spacing w:val="-1"/>
          <w:w w:val="91"/>
        </w:rPr>
        <w:t>ment</w:t>
      </w:r>
      <w:r w:rsidRPr="00673CA5">
        <w:rPr>
          <w:rFonts w:ascii="標楷體" w:eastAsia="標楷體" w:hAnsi="標楷體" w:hint="eastAsia"/>
          <w:w w:val="91"/>
        </w:rPr>
        <w:t>a</w:t>
      </w:r>
      <w:r w:rsidRPr="00673CA5">
        <w:rPr>
          <w:rFonts w:ascii="標楷體" w:eastAsia="標楷體" w:hAnsi="標楷體" w:hint="eastAsia"/>
          <w:w w:val="52"/>
        </w:rPr>
        <w:t>l</w:t>
      </w:r>
      <w:r w:rsidRPr="00673CA5">
        <w:rPr>
          <w:rFonts w:ascii="標楷體" w:eastAsia="標楷體" w:hAnsi="標楷體" w:hint="eastAsia"/>
          <w:spacing w:val="-58"/>
        </w:rPr>
        <w:t xml:space="preserve"> </w:t>
      </w:r>
      <w:r w:rsidRPr="00673CA5">
        <w:rPr>
          <w:rFonts w:ascii="標楷體" w:eastAsia="標楷體" w:hAnsi="標楷體" w:hint="eastAsia"/>
          <w:w w:val="57"/>
        </w:rPr>
        <w:t>t</w:t>
      </w:r>
      <w:r w:rsidRPr="00673CA5">
        <w:rPr>
          <w:rFonts w:ascii="標楷體" w:eastAsia="標楷體" w:hAnsi="標楷體" w:hint="eastAsia"/>
          <w:spacing w:val="-2"/>
          <w:w w:val="57"/>
        </w:rPr>
        <w:t>r</w:t>
      </w:r>
      <w:r w:rsidRPr="00673CA5">
        <w:rPr>
          <w:rFonts w:ascii="標楷體" w:eastAsia="標楷體" w:hAnsi="標楷體" w:hint="eastAsia"/>
          <w:w w:val="83"/>
        </w:rPr>
        <w:t>e</w:t>
      </w:r>
      <w:r w:rsidRPr="00673CA5">
        <w:rPr>
          <w:rFonts w:ascii="標楷體" w:eastAsia="標楷體" w:hAnsi="標楷體" w:hint="eastAsia"/>
          <w:spacing w:val="1"/>
          <w:w w:val="83"/>
        </w:rPr>
        <w:t>a</w:t>
      </w:r>
      <w:r w:rsidRPr="00673CA5">
        <w:rPr>
          <w:rFonts w:ascii="標楷體" w:eastAsia="標楷體" w:hAnsi="標楷體" w:hint="eastAsia"/>
          <w:w w:val="85"/>
        </w:rPr>
        <w:t>tment</w:t>
      </w:r>
      <w:r w:rsidRPr="00673CA5">
        <w:rPr>
          <w:rFonts w:ascii="標楷體" w:eastAsia="標楷體" w:hAnsi="標楷體" w:hint="eastAsia"/>
          <w:spacing w:val="-58"/>
        </w:rPr>
        <w:t xml:space="preserve"> </w:t>
      </w:r>
      <w:r w:rsidRPr="00673CA5">
        <w:rPr>
          <w:rFonts w:ascii="標楷體" w:eastAsia="標楷體" w:hAnsi="標楷體" w:hint="eastAsia"/>
          <w:w w:val="73"/>
        </w:rPr>
        <w:t>s</w:t>
      </w:r>
      <w:r w:rsidRPr="00673CA5">
        <w:rPr>
          <w:rFonts w:ascii="標楷體" w:eastAsia="標楷體" w:hAnsi="標楷體" w:hint="eastAsia"/>
          <w:spacing w:val="-3"/>
          <w:w w:val="52"/>
        </w:rPr>
        <w:t>t</w:t>
      </w:r>
      <w:r w:rsidRPr="00673CA5">
        <w:rPr>
          <w:rFonts w:ascii="標楷體" w:eastAsia="標楷體" w:hAnsi="標楷體" w:hint="eastAsia"/>
          <w:w w:val="79"/>
        </w:rPr>
        <w:t>udie</w:t>
      </w:r>
      <w:r w:rsidRPr="00673CA5">
        <w:rPr>
          <w:rFonts w:ascii="標楷體" w:eastAsia="標楷體" w:hAnsi="標楷體" w:hint="eastAsia"/>
          <w:spacing w:val="1"/>
          <w:w w:val="79"/>
        </w:rPr>
        <w:t>s</w:t>
      </w:r>
      <w:r w:rsidRPr="00673CA5">
        <w:rPr>
          <w:rFonts w:ascii="標楷體" w:eastAsia="標楷體" w:hAnsi="標楷體" w:hint="eastAsia"/>
          <w:w w:val="47"/>
        </w:rPr>
        <w:t>.</w:t>
      </w:r>
    </w:p>
    <w:p w14:paraId="471F6337" w14:textId="77777777" w:rsidR="00B25E27" w:rsidRPr="00673CA5" w:rsidRDefault="00B25E27" w:rsidP="00B25E27">
      <w:pPr>
        <w:spacing w:line="314" w:lineRule="exact"/>
        <w:ind w:leftChars="64" w:left="141" w:right="283"/>
        <w:rPr>
          <w:rFonts w:ascii="標楷體" w:eastAsia="標楷體" w:hAnsi="標楷體"/>
          <w:sz w:val="24"/>
        </w:rPr>
      </w:pPr>
      <w:r w:rsidRPr="00673CA5">
        <w:rPr>
          <w:rFonts w:ascii="標楷體" w:eastAsia="標楷體" w:hAnsi="標楷體"/>
          <w:w w:val="116"/>
          <w:sz w:val="25"/>
        </w:rPr>
        <w:t>Ame</w:t>
      </w:r>
      <w:r w:rsidRPr="00673CA5">
        <w:rPr>
          <w:rFonts w:ascii="標楷體" w:eastAsia="標楷體" w:hAnsi="標楷體"/>
          <w:spacing w:val="-1"/>
          <w:w w:val="55"/>
          <w:sz w:val="25"/>
        </w:rPr>
        <w:t>r</w:t>
      </w:r>
      <w:r w:rsidRPr="00673CA5">
        <w:rPr>
          <w:rFonts w:ascii="標楷體" w:eastAsia="標楷體" w:hAnsi="標楷體"/>
          <w:spacing w:val="-2"/>
          <w:w w:val="55"/>
          <w:sz w:val="25"/>
        </w:rPr>
        <w:t>i</w:t>
      </w:r>
      <w:r w:rsidRPr="00673CA5">
        <w:rPr>
          <w:rFonts w:ascii="標楷體" w:eastAsia="標楷體" w:hAnsi="標楷體"/>
          <w:w w:val="80"/>
          <w:sz w:val="25"/>
        </w:rPr>
        <w:t>c</w:t>
      </w:r>
      <w:r w:rsidRPr="00673CA5">
        <w:rPr>
          <w:rFonts w:ascii="標楷體" w:eastAsia="標楷體" w:hAnsi="標楷體"/>
          <w:spacing w:val="1"/>
          <w:w w:val="80"/>
          <w:sz w:val="25"/>
        </w:rPr>
        <w:t>a</w:t>
      </w:r>
      <w:r w:rsidRPr="00673CA5">
        <w:rPr>
          <w:rFonts w:ascii="標楷體" w:eastAsia="標楷體" w:hAnsi="標楷體"/>
          <w:w w:val="90"/>
          <w:sz w:val="25"/>
        </w:rPr>
        <w:t>n</w:t>
      </w:r>
      <w:r w:rsidRPr="00673CA5">
        <w:rPr>
          <w:rFonts w:ascii="標楷體" w:eastAsia="標楷體" w:hAnsi="標楷體"/>
          <w:spacing w:val="-63"/>
          <w:sz w:val="25"/>
        </w:rPr>
        <w:t xml:space="preserve"> </w:t>
      </w:r>
      <w:r w:rsidRPr="00673CA5">
        <w:rPr>
          <w:rFonts w:ascii="標楷體" w:eastAsia="標楷體" w:hAnsi="標楷體"/>
          <w:w w:val="70"/>
          <w:sz w:val="25"/>
        </w:rPr>
        <w:t>J</w:t>
      </w:r>
      <w:r w:rsidRPr="00673CA5">
        <w:rPr>
          <w:rFonts w:ascii="標楷體" w:eastAsia="標楷體" w:hAnsi="標楷體"/>
          <w:w w:val="80"/>
          <w:sz w:val="25"/>
        </w:rPr>
        <w:t>ou</w:t>
      </w:r>
      <w:r w:rsidRPr="00673CA5">
        <w:rPr>
          <w:rFonts w:ascii="標楷體" w:eastAsia="標楷體" w:hAnsi="標楷體"/>
          <w:spacing w:val="-1"/>
          <w:w w:val="80"/>
          <w:sz w:val="25"/>
        </w:rPr>
        <w:t>r</w:t>
      </w:r>
      <w:r w:rsidRPr="00673CA5">
        <w:rPr>
          <w:rFonts w:ascii="標楷體" w:eastAsia="標楷體" w:hAnsi="標楷體"/>
          <w:w w:val="85"/>
          <w:sz w:val="25"/>
        </w:rPr>
        <w:t>na</w:t>
      </w:r>
      <w:r w:rsidRPr="00673CA5">
        <w:rPr>
          <w:rFonts w:ascii="標楷體" w:eastAsia="標楷體" w:hAnsi="標楷體"/>
          <w:w w:val="50"/>
          <w:sz w:val="25"/>
        </w:rPr>
        <w:t>l</w:t>
      </w:r>
      <w:r w:rsidRPr="00673CA5">
        <w:rPr>
          <w:rFonts w:ascii="標楷體" w:eastAsia="標楷體" w:hAnsi="標楷體"/>
          <w:spacing w:val="-63"/>
          <w:sz w:val="25"/>
        </w:rPr>
        <w:t xml:space="preserve"> </w:t>
      </w:r>
      <w:r w:rsidRPr="00673CA5">
        <w:rPr>
          <w:rFonts w:ascii="標楷體" w:eastAsia="標楷體" w:hAnsi="標楷體"/>
          <w:w w:val="75"/>
          <w:sz w:val="25"/>
        </w:rPr>
        <w:t>of</w:t>
      </w:r>
      <w:r w:rsidRPr="00673CA5">
        <w:rPr>
          <w:rFonts w:ascii="標楷體" w:eastAsia="標楷體" w:hAnsi="標楷體"/>
          <w:spacing w:val="-64"/>
          <w:sz w:val="25"/>
        </w:rPr>
        <w:t xml:space="preserve"> </w:t>
      </w:r>
      <w:r w:rsidRPr="00673CA5">
        <w:rPr>
          <w:rFonts w:ascii="標楷體" w:eastAsia="標楷體" w:hAnsi="標楷體"/>
          <w:spacing w:val="-2"/>
          <w:w w:val="110"/>
          <w:sz w:val="25"/>
        </w:rPr>
        <w:t>E</w:t>
      </w:r>
      <w:r w:rsidRPr="00673CA5">
        <w:rPr>
          <w:rFonts w:ascii="標楷體" w:eastAsia="標楷體" w:hAnsi="標楷體"/>
          <w:w w:val="86"/>
          <w:sz w:val="25"/>
        </w:rPr>
        <w:t>du</w:t>
      </w:r>
      <w:r w:rsidRPr="00673CA5">
        <w:rPr>
          <w:rFonts w:ascii="標楷體" w:eastAsia="標楷體" w:hAnsi="標楷體"/>
          <w:spacing w:val="-2"/>
          <w:w w:val="86"/>
          <w:sz w:val="25"/>
        </w:rPr>
        <w:t>c</w:t>
      </w:r>
      <w:r w:rsidRPr="00673CA5">
        <w:rPr>
          <w:rFonts w:ascii="標楷體" w:eastAsia="標楷體" w:hAnsi="標楷體"/>
          <w:w w:val="67"/>
          <w:sz w:val="25"/>
        </w:rPr>
        <w:t>ation,</w:t>
      </w:r>
      <w:r w:rsidRPr="00673CA5">
        <w:rPr>
          <w:rFonts w:ascii="標楷體" w:eastAsia="標楷體" w:hAnsi="標楷體"/>
          <w:spacing w:val="-62"/>
          <w:sz w:val="25"/>
        </w:rPr>
        <w:t xml:space="preserve"> </w:t>
      </w:r>
      <w:r w:rsidRPr="00673CA5">
        <w:rPr>
          <w:rFonts w:ascii="標楷體" w:eastAsia="標楷體" w:hAnsi="標楷體"/>
          <w:w w:val="90"/>
          <w:sz w:val="25"/>
        </w:rPr>
        <w:t>9</w:t>
      </w:r>
      <w:r w:rsidRPr="00673CA5">
        <w:rPr>
          <w:rFonts w:ascii="標楷體" w:eastAsia="標楷體" w:hAnsi="標楷體"/>
          <w:spacing w:val="1"/>
          <w:w w:val="90"/>
          <w:sz w:val="25"/>
        </w:rPr>
        <w:t>3</w:t>
      </w:r>
      <w:r w:rsidRPr="00673CA5">
        <w:rPr>
          <w:rFonts w:ascii="標楷體" w:eastAsia="標楷體" w:hAnsi="標楷體"/>
          <w:w w:val="47"/>
          <w:sz w:val="24"/>
        </w:rPr>
        <w:t>,</w:t>
      </w:r>
      <w:r w:rsidRPr="00673CA5">
        <w:rPr>
          <w:rFonts w:ascii="標楷體" w:eastAsia="標楷體" w:hAnsi="標楷體"/>
          <w:w w:val="93"/>
          <w:sz w:val="24"/>
        </w:rPr>
        <w:t>133</w:t>
      </w:r>
      <w:r w:rsidRPr="00673CA5">
        <w:rPr>
          <w:rFonts w:ascii="標楷體" w:eastAsia="標楷體" w:hAnsi="標楷體"/>
          <w:spacing w:val="-1"/>
          <w:w w:val="62"/>
          <w:sz w:val="24"/>
        </w:rPr>
        <w:t>-</w:t>
      </w:r>
      <w:r w:rsidRPr="00673CA5">
        <w:rPr>
          <w:rFonts w:ascii="標楷體" w:eastAsia="標楷體" w:hAnsi="標楷體"/>
          <w:w w:val="82"/>
          <w:sz w:val="24"/>
        </w:rPr>
        <w:t>170.</w:t>
      </w:r>
    </w:p>
    <w:p w14:paraId="2F1B3F87" w14:textId="77777777" w:rsidR="00B47F68" w:rsidRDefault="00B47F68" w:rsidP="00B25E27">
      <w:pPr>
        <w:ind w:leftChars="64" w:left="141" w:right="283"/>
      </w:pPr>
    </w:p>
    <w:sectPr w:rsidR="00B47F68" w:rsidSect="00B25E27">
      <w:pgSz w:w="11906" w:h="16838"/>
      <w:pgMar w:top="1440" w:right="566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A2530" w14:textId="77777777" w:rsidR="00B25E27" w:rsidRDefault="00B25E27" w:rsidP="00B25E27">
      <w:r>
        <w:separator/>
      </w:r>
    </w:p>
  </w:endnote>
  <w:endnote w:type="continuationSeparator" w:id="0">
    <w:p w14:paraId="4A2B50BF" w14:textId="77777777" w:rsidR="00B25E27" w:rsidRDefault="00B25E27" w:rsidP="00B2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 Light">
    <w:altName w:val="Microsoft YaHei UI Light"/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DA94E" w14:textId="77777777" w:rsidR="00B25E27" w:rsidRDefault="00B25E27" w:rsidP="00B25E27">
      <w:r>
        <w:separator/>
      </w:r>
    </w:p>
  </w:footnote>
  <w:footnote w:type="continuationSeparator" w:id="0">
    <w:p w14:paraId="0D5E17B5" w14:textId="77777777" w:rsidR="00B25E27" w:rsidRDefault="00B25E27" w:rsidP="00B25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73C26"/>
    <w:multiLevelType w:val="multilevel"/>
    <w:tmpl w:val="6FA20464"/>
    <w:lvl w:ilvl="0">
      <w:start w:val="6"/>
      <w:numFmt w:val="decimal"/>
      <w:lvlText w:val="%1"/>
      <w:lvlJc w:val="left"/>
      <w:pPr>
        <w:ind w:left="115" w:hanging="719"/>
        <w:jc w:val="left"/>
      </w:pPr>
      <w:rPr>
        <w:rFonts w:hint="default"/>
        <w:lang w:val="en-US" w:eastAsia="zh-TW" w:bidi="ar-SA"/>
      </w:rPr>
    </w:lvl>
    <w:lvl w:ilvl="1">
      <w:start w:val="1"/>
      <w:numFmt w:val="upperRoman"/>
      <w:lvlText w:val="%1-%2"/>
      <w:lvlJc w:val="left"/>
      <w:pPr>
        <w:ind w:left="115" w:hanging="719"/>
        <w:jc w:val="left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115" w:hanging="71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zh-TW" w:bidi="ar-SA"/>
      </w:rPr>
    </w:lvl>
    <w:lvl w:ilvl="3">
      <w:numFmt w:val="bullet"/>
      <w:lvlText w:val="•"/>
      <w:lvlJc w:val="left"/>
      <w:pPr>
        <w:ind w:left="896" w:hanging="719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155" w:hanging="719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414" w:hanging="719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672" w:hanging="719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1931" w:hanging="719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2190" w:hanging="719"/>
      </w:pPr>
      <w:rPr>
        <w:rFonts w:hint="default"/>
        <w:lang w:val="en-US" w:eastAsia="zh-TW" w:bidi="ar-SA"/>
      </w:rPr>
    </w:lvl>
  </w:abstractNum>
  <w:num w:numId="1" w16cid:durableId="439186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31"/>
    <w:rsid w:val="00252171"/>
    <w:rsid w:val="00386168"/>
    <w:rsid w:val="00607631"/>
    <w:rsid w:val="00B25E27"/>
    <w:rsid w:val="00B4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88670"/>
  <w15:chartTrackingRefBased/>
  <w15:docId w15:val="{9ADDB46C-F707-4704-A23A-65D61D930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E27"/>
    <w:pPr>
      <w:widowControl w:val="0"/>
      <w:autoSpaceDE w:val="0"/>
      <w:autoSpaceDN w:val="0"/>
    </w:pPr>
    <w:rPr>
      <w:rFonts w:ascii="Microsoft YaHei UI Light" w:eastAsia="Microsoft YaHei UI Light" w:hAnsi="Microsoft YaHei UI Light" w:cs="Microsoft YaHei UI Light"/>
      <w:kern w:val="0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8616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38616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386168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6">
    <w:name w:val="heading 6"/>
    <w:basedOn w:val="a"/>
    <w:link w:val="60"/>
    <w:uiPriority w:val="9"/>
    <w:unhideWhenUsed/>
    <w:qFormat/>
    <w:rsid w:val="00B25E27"/>
    <w:pPr>
      <w:spacing w:line="403" w:lineRule="exact"/>
      <w:ind w:left="120"/>
      <w:outlineLvl w:val="5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38616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38616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386168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Subtitle"/>
    <w:basedOn w:val="a"/>
    <w:next w:val="a"/>
    <w:link w:val="a4"/>
    <w:uiPriority w:val="11"/>
    <w:qFormat/>
    <w:rsid w:val="00386168"/>
    <w:pPr>
      <w:spacing w:after="60"/>
      <w:jc w:val="center"/>
      <w:outlineLvl w:val="1"/>
    </w:pPr>
    <w:rPr>
      <w:szCs w:val="24"/>
    </w:rPr>
  </w:style>
  <w:style w:type="character" w:customStyle="1" w:styleId="a4">
    <w:name w:val="副標題 字元"/>
    <w:basedOn w:val="a0"/>
    <w:link w:val="a3"/>
    <w:uiPriority w:val="11"/>
    <w:rsid w:val="00386168"/>
    <w:rPr>
      <w:szCs w:val="24"/>
    </w:rPr>
  </w:style>
  <w:style w:type="paragraph" w:styleId="a5">
    <w:name w:val="No Spacing"/>
    <w:uiPriority w:val="1"/>
    <w:qFormat/>
    <w:rsid w:val="00386168"/>
    <w:pPr>
      <w:widowControl w:val="0"/>
    </w:pPr>
  </w:style>
  <w:style w:type="paragraph" w:styleId="a6">
    <w:name w:val="Quote"/>
    <w:basedOn w:val="a"/>
    <w:next w:val="a"/>
    <w:link w:val="a7"/>
    <w:uiPriority w:val="29"/>
    <w:qFormat/>
    <w:rsid w:val="0038616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7">
    <w:name w:val="引文 字元"/>
    <w:basedOn w:val="a0"/>
    <w:link w:val="a6"/>
    <w:uiPriority w:val="29"/>
    <w:rsid w:val="00386168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8616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9">
    <w:name w:val="鮮明引文 字元"/>
    <w:basedOn w:val="a0"/>
    <w:link w:val="a8"/>
    <w:uiPriority w:val="30"/>
    <w:rsid w:val="00386168"/>
    <w:rPr>
      <w:i/>
      <w:iCs/>
      <w:color w:val="4472C4" w:themeColor="accent1"/>
    </w:rPr>
  </w:style>
  <w:style w:type="paragraph" w:styleId="aa">
    <w:name w:val="header"/>
    <w:basedOn w:val="a"/>
    <w:link w:val="ab"/>
    <w:uiPriority w:val="99"/>
    <w:unhideWhenUsed/>
    <w:rsid w:val="00B25E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B25E27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B25E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B25E27"/>
    <w:rPr>
      <w:sz w:val="20"/>
      <w:szCs w:val="20"/>
    </w:rPr>
  </w:style>
  <w:style w:type="character" w:customStyle="1" w:styleId="60">
    <w:name w:val="標題 6 字元"/>
    <w:basedOn w:val="a0"/>
    <w:link w:val="6"/>
    <w:uiPriority w:val="9"/>
    <w:rsid w:val="00B25E27"/>
    <w:rPr>
      <w:rFonts w:ascii="微軟正黑體" w:eastAsia="微軟正黑體" w:hAnsi="微軟正黑體" w:cs="微軟正黑體"/>
      <w:b/>
      <w:bCs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B25E2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B25E27"/>
    <w:pPr>
      <w:ind w:left="120"/>
    </w:pPr>
    <w:rPr>
      <w:sz w:val="24"/>
      <w:szCs w:val="24"/>
    </w:rPr>
  </w:style>
  <w:style w:type="character" w:customStyle="1" w:styleId="af">
    <w:name w:val="本文 字元"/>
    <w:basedOn w:val="a0"/>
    <w:link w:val="ae"/>
    <w:uiPriority w:val="1"/>
    <w:rsid w:val="00B25E27"/>
    <w:rPr>
      <w:rFonts w:ascii="Microsoft YaHei UI Light" w:eastAsia="Microsoft YaHei UI Light" w:hAnsi="Microsoft YaHei UI Light" w:cs="Microsoft YaHei UI Light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B25E27"/>
    <w:rPr>
      <w:rFonts w:ascii="SimSun" w:eastAsia="SimSun" w:hAnsi="SimSun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&#22283;&#35486;&#25991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6/mandarin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ict.idioms.moe.edu.tw/chengyu/mandarin/fulu/dict/cyd/4/cyd04894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乳白玻璃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810</Words>
  <Characters>4618</Characters>
  <Application>Microsoft Office Word</Application>
  <DocSecurity>0</DocSecurity>
  <Lines>38</Lines>
  <Paragraphs>10</Paragraphs>
  <ScaleCrop>false</ScaleCrop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方琡珺</dc:creator>
  <cp:keywords/>
  <dc:description/>
  <cp:lastModifiedBy>方琡珺</cp:lastModifiedBy>
  <cp:revision>2</cp:revision>
  <dcterms:created xsi:type="dcterms:W3CDTF">2023-02-24T01:39:00Z</dcterms:created>
  <dcterms:modified xsi:type="dcterms:W3CDTF">2023-02-24T01:50:00Z</dcterms:modified>
</cp:coreProperties>
</file>